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AB" w:rsidRDefault="001262AB" w:rsidP="001262AB">
      <w:pPr>
        <w:pStyle w:val="a4"/>
        <w:tabs>
          <w:tab w:val="num" w:pos="0"/>
          <w:tab w:val="left" w:pos="851"/>
          <w:tab w:val="left" w:pos="993"/>
        </w:tabs>
        <w:ind w:firstLine="567"/>
        <w:jc w:val="center"/>
        <w:rPr>
          <w:b/>
          <w:color w:val="000000"/>
          <w:sz w:val="28"/>
          <w:szCs w:val="28"/>
          <w:shd w:val="clear" w:color="auto" w:fill="FFFFFF"/>
          <w:lang w:val="ru-RU"/>
        </w:rPr>
      </w:pPr>
      <w:r w:rsidRPr="00A92D74">
        <w:rPr>
          <w:b/>
          <w:color w:val="000000"/>
          <w:sz w:val="28"/>
          <w:szCs w:val="28"/>
          <w:shd w:val="clear" w:color="auto" w:fill="FFFFFF"/>
          <w:lang w:val="ru-RU"/>
        </w:rPr>
        <w:t xml:space="preserve">Задания </w:t>
      </w:r>
      <w:r w:rsidRPr="00A92D74">
        <w:rPr>
          <w:b/>
          <w:color w:val="000000"/>
          <w:sz w:val="28"/>
          <w:szCs w:val="28"/>
          <w:shd w:val="clear" w:color="auto" w:fill="FFFFFF"/>
        </w:rPr>
        <w:t>литературн</w:t>
      </w:r>
      <w:r w:rsidRPr="00A92D74">
        <w:rPr>
          <w:b/>
          <w:color w:val="000000"/>
          <w:sz w:val="28"/>
          <w:szCs w:val="28"/>
          <w:shd w:val="clear" w:color="auto" w:fill="FFFFFF"/>
          <w:lang w:val="ru-RU"/>
        </w:rPr>
        <w:t>ой</w:t>
      </w:r>
      <w:r w:rsidRPr="00A92D74">
        <w:rPr>
          <w:b/>
          <w:color w:val="000000"/>
          <w:sz w:val="28"/>
          <w:szCs w:val="28"/>
          <w:shd w:val="clear" w:color="auto" w:fill="FFFFFF"/>
        </w:rPr>
        <w:t xml:space="preserve"> викторин</w:t>
      </w:r>
      <w:r w:rsidRPr="00A92D74">
        <w:rPr>
          <w:b/>
          <w:color w:val="000000"/>
          <w:sz w:val="28"/>
          <w:szCs w:val="28"/>
          <w:shd w:val="clear" w:color="auto" w:fill="FFFFFF"/>
          <w:lang w:val="ru-RU"/>
        </w:rPr>
        <w:t>ы,</w:t>
      </w:r>
      <w:r w:rsidRPr="00A92D74">
        <w:rPr>
          <w:b/>
          <w:color w:val="000000"/>
          <w:sz w:val="28"/>
          <w:szCs w:val="28"/>
          <w:shd w:val="clear" w:color="auto" w:fill="FFFFFF"/>
        </w:rPr>
        <w:t xml:space="preserve"> посвящённ</w:t>
      </w:r>
      <w:r w:rsidRPr="00A92D74">
        <w:rPr>
          <w:b/>
          <w:color w:val="000000"/>
          <w:sz w:val="28"/>
          <w:szCs w:val="28"/>
          <w:shd w:val="clear" w:color="auto" w:fill="FFFFFF"/>
          <w:lang w:val="ru-RU"/>
        </w:rPr>
        <w:t>ой</w:t>
      </w:r>
      <w:r w:rsidRPr="00A92D74">
        <w:rPr>
          <w:b/>
          <w:color w:val="000000"/>
          <w:sz w:val="28"/>
          <w:szCs w:val="28"/>
          <w:shd w:val="clear" w:color="auto" w:fill="FFFFFF"/>
        </w:rPr>
        <w:t xml:space="preserve"> жизни и творчеству А.С. Пушкина </w:t>
      </w:r>
    </w:p>
    <w:p w:rsidR="00E96636" w:rsidRPr="009F2930" w:rsidRDefault="00513D80" w:rsidP="00E96636">
      <w:pPr>
        <w:widowControl w:val="0"/>
        <w:tabs>
          <w:tab w:val="left" w:pos="993"/>
        </w:tabs>
        <w:autoSpaceDE w:val="0"/>
        <w:autoSpaceDN w:val="0"/>
        <w:adjustRightInd w:val="0"/>
        <w:jc w:val="both"/>
      </w:pPr>
      <w:r w:rsidRPr="009F2930">
        <w:rPr>
          <w:b/>
        </w:rPr>
        <w:t>1</w:t>
      </w:r>
      <w:r w:rsidRPr="009F2930">
        <w:t xml:space="preserve">. </w:t>
      </w:r>
      <w:r w:rsidR="001262AB" w:rsidRPr="009F2930">
        <w:t>У Карамзина в «Истории государства Российского» имя Пушкиных упом</w:t>
      </w:r>
      <w:r w:rsidR="001262AB" w:rsidRPr="009F2930">
        <w:t>и</w:t>
      </w:r>
      <w:r w:rsidR="001262AB" w:rsidRPr="009F2930">
        <w:t>нается 21 раз. Оно встречается в летописях, в синодиках, в разрядных книгах. «При В</w:t>
      </w:r>
      <w:r w:rsidR="001262AB" w:rsidRPr="009F2930">
        <w:t>е</w:t>
      </w:r>
      <w:r w:rsidR="001262AB" w:rsidRPr="009F2930">
        <w:t xml:space="preserve">ликом Князе Александре Невском </w:t>
      </w:r>
      <w:proofErr w:type="spellStart"/>
      <w:r w:rsidR="001262AB" w:rsidRPr="009F2930">
        <w:t>прииде</w:t>
      </w:r>
      <w:proofErr w:type="spellEnd"/>
      <w:r w:rsidR="001262AB" w:rsidRPr="009F2930">
        <w:t xml:space="preserve"> из немец муж честен по имени </w:t>
      </w:r>
      <w:proofErr w:type="spellStart"/>
      <w:r w:rsidR="001262AB" w:rsidRPr="009F2930">
        <w:t>Радша</w:t>
      </w:r>
      <w:proofErr w:type="spellEnd"/>
      <w:r w:rsidR="001262AB" w:rsidRPr="009F2930">
        <w:t xml:space="preserve">». Из какой земли был он - неизвестно, так как немцами величали всех чужеземцев. От </w:t>
      </w:r>
      <w:proofErr w:type="spellStart"/>
      <w:r w:rsidR="001262AB" w:rsidRPr="009F2930">
        <w:t>Радши</w:t>
      </w:r>
      <w:proofErr w:type="spellEnd"/>
      <w:r w:rsidR="001262AB" w:rsidRPr="009F2930">
        <w:t xml:space="preserve"> произошло несколько знатных родов. Положил начало роду Пушкиных в конце XIV в</w:t>
      </w:r>
      <w:r w:rsidR="001262AB" w:rsidRPr="009F2930">
        <w:t>е</w:t>
      </w:r>
      <w:r w:rsidR="001262AB" w:rsidRPr="009F2930">
        <w:t xml:space="preserve">ка его потомок… Кто? </w:t>
      </w:r>
    </w:p>
    <w:p w:rsidR="00E96636" w:rsidRPr="009F2930" w:rsidRDefault="00513D80" w:rsidP="00E96636">
      <w:pPr>
        <w:pStyle w:val="a6"/>
        <w:jc w:val="both"/>
      </w:pPr>
      <w:r w:rsidRPr="009F2930">
        <w:rPr>
          <w:b/>
        </w:rPr>
        <w:t>2</w:t>
      </w:r>
      <w:r w:rsidRPr="009F2930">
        <w:t>.</w:t>
      </w:r>
      <w:r w:rsidR="001262AB" w:rsidRPr="009F2930">
        <w:t>Маленький Саша Пушкин был впечатлительным, самолюбивым и не ос</w:t>
      </w:r>
      <w:r w:rsidR="001262AB" w:rsidRPr="009F2930">
        <w:t>о</w:t>
      </w:r>
      <w:r w:rsidR="001262AB" w:rsidRPr="009F2930">
        <w:t>бенно покладистым воспитанником. Никакие учителя не могли привлечь его вн</w:t>
      </w:r>
      <w:r w:rsidR="001262AB" w:rsidRPr="009F2930">
        <w:t>и</w:t>
      </w:r>
      <w:r w:rsidR="001262AB" w:rsidRPr="009F2930">
        <w:t>мания к тому, что его не интересовало. Деятельный, острый мозг то жадно вбирал внешние впечатления, то замыкался, покорный только внутренним зовам. Благодаря безошибочной памяти ученье всегда давалось ему легко. Например, ему не надо было заучивать наизусть страницы учебника. Его старшую сестру всегда спрашив</w:t>
      </w:r>
      <w:r w:rsidR="001262AB" w:rsidRPr="009F2930">
        <w:t>а</w:t>
      </w:r>
      <w:r w:rsidR="001262AB" w:rsidRPr="009F2930">
        <w:t>ли первой, а Саша за ней со слуха схватывал и повторял урок. Он испытывал непр</w:t>
      </w:r>
      <w:r w:rsidR="001262AB" w:rsidRPr="009F2930">
        <w:t>е</w:t>
      </w:r>
      <w:r w:rsidR="001262AB" w:rsidRPr="009F2930">
        <w:t>одолимое отвращение только к одному предмету, заливался слезами над непоня</w:t>
      </w:r>
      <w:r w:rsidR="001262AB" w:rsidRPr="009F2930">
        <w:t>т</w:t>
      </w:r>
      <w:r w:rsidR="001262AB" w:rsidRPr="009F2930">
        <w:t xml:space="preserve">ными для него правилами. Назовите этот предмет. </w:t>
      </w:r>
    </w:p>
    <w:p w:rsidR="001262AB" w:rsidRPr="009F2930" w:rsidRDefault="00513D80" w:rsidP="00E96636">
      <w:pPr>
        <w:pStyle w:val="a6"/>
        <w:jc w:val="both"/>
      </w:pPr>
      <w:r w:rsidRPr="009F2930">
        <w:rPr>
          <w:b/>
        </w:rPr>
        <w:t>3</w:t>
      </w:r>
      <w:r w:rsidRPr="009F2930">
        <w:t>.</w:t>
      </w:r>
      <w:r w:rsidR="001262AB" w:rsidRPr="009F2930">
        <w:t>Когда Пушкин поступал в Лицей, в прошении его отца было сказано, что сын его, Александр, получил воспитание дома, где «приобрел первые сведения в грамматических знаниях, арифметики, географии, истории и рисования…». Ни ан</w:t>
      </w:r>
      <w:r w:rsidR="001262AB" w:rsidRPr="009F2930">
        <w:t>г</w:t>
      </w:r>
      <w:r w:rsidR="001262AB" w:rsidRPr="009F2930">
        <w:t>лийскому, ни немецкому Пушкин в детстве не учился; зато этим языком владел в совершенстве. Его детские первые литературные опыты писаны именно по -… К</w:t>
      </w:r>
      <w:r w:rsidR="001262AB" w:rsidRPr="009F2930">
        <w:t>а</w:t>
      </w:r>
      <w:r w:rsidR="001262AB" w:rsidRPr="009F2930">
        <w:t xml:space="preserve">кому иностранному языку в детстве обучался будущий поэт? </w:t>
      </w:r>
    </w:p>
    <w:p w:rsidR="001262AB" w:rsidRPr="009F2930" w:rsidRDefault="00513D80" w:rsidP="00E96636">
      <w:pPr>
        <w:pStyle w:val="a6"/>
        <w:jc w:val="both"/>
      </w:pPr>
      <w:r w:rsidRPr="009F2930">
        <w:rPr>
          <w:b/>
        </w:rPr>
        <w:t>4</w:t>
      </w:r>
      <w:r w:rsidRPr="009F2930">
        <w:t>.</w:t>
      </w:r>
      <w:r w:rsidR="001262AB" w:rsidRPr="009F2930">
        <w:t>В падкой до всего заморского дворянской среде мало беспокоились об об</w:t>
      </w:r>
      <w:r w:rsidR="001262AB" w:rsidRPr="009F2930">
        <w:t>у</w:t>
      </w:r>
      <w:r w:rsidR="001262AB" w:rsidRPr="009F2930">
        <w:t>чении русской грамоте, и нередко русских барчат обучали по-русски пьяненькие дья</w:t>
      </w:r>
      <w:r w:rsidR="001262AB" w:rsidRPr="009F2930">
        <w:t>ч</w:t>
      </w:r>
      <w:r w:rsidR="001262AB" w:rsidRPr="009F2930">
        <w:t xml:space="preserve">ки. У Пушкиных детей учил русской грамоте и Закону Божьему просвещенный, начитанный законоучитель Мариинского института отец А.И. Беликов, хороший проповедник, издатель книги «Дух </w:t>
      </w:r>
      <w:proofErr w:type="spellStart"/>
      <w:r w:rsidR="001262AB" w:rsidRPr="009F2930">
        <w:t>Масильона</w:t>
      </w:r>
      <w:proofErr w:type="spellEnd"/>
      <w:r w:rsidR="001262AB" w:rsidRPr="009F2930">
        <w:t>». Кого учитель Пушкина называл «</w:t>
      </w:r>
      <w:proofErr w:type="spellStart"/>
      <w:r w:rsidR="001262AB" w:rsidRPr="009F2930">
        <w:t>les</w:t>
      </w:r>
      <w:proofErr w:type="spellEnd"/>
      <w:r w:rsidR="001262AB" w:rsidRPr="009F2930">
        <w:t xml:space="preserve"> </w:t>
      </w:r>
      <w:proofErr w:type="spellStart"/>
      <w:r w:rsidR="001262AB" w:rsidRPr="009F2930">
        <w:t>apôtres</w:t>
      </w:r>
      <w:proofErr w:type="spellEnd"/>
      <w:r w:rsidR="001262AB" w:rsidRPr="009F2930">
        <w:t xml:space="preserve"> </w:t>
      </w:r>
      <w:proofErr w:type="spellStart"/>
      <w:r w:rsidR="001262AB" w:rsidRPr="009F2930">
        <w:t>du</w:t>
      </w:r>
      <w:proofErr w:type="spellEnd"/>
      <w:r w:rsidR="001262AB" w:rsidRPr="009F2930">
        <w:t xml:space="preserve"> </w:t>
      </w:r>
      <w:proofErr w:type="spellStart"/>
      <w:r w:rsidR="001262AB" w:rsidRPr="009F2930">
        <w:t>diable</w:t>
      </w:r>
      <w:proofErr w:type="spellEnd"/>
      <w:r w:rsidR="001262AB" w:rsidRPr="009F2930">
        <w:t xml:space="preserve">»? </w:t>
      </w:r>
    </w:p>
    <w:p w:rsidR="001262AB" w:rsidRPr="009F2930" w:rsidRDefault="00513D80" w:rsidP="00E96636">
      <w:pPr>
        <w:pStyle w:val="a6"/>
        <w:jc w:val="both"/>
      </w:pPr>
      <w:r w:rsidRPr="009F2930">
        <w:rPr>
          <w:b/>
        </w:rPr>
        <w:t>5</w:t>
      </w:r>
      <w:r w:rsidRPr="009F2930">
        <w:t>.</w:t>
      </w:r>
      <w:r w:rsidR="001262AB" w:rsidRPr="009F2930">
        <w:t>В жизни маленького Пушкина русская стихия ярче всего воплощалась в двух женщинах, которые вносили в жизнь Саши женственную ласку, баловство, т</w:t>
      </w:r>
      <w:r w:rsidR="001262AB" w:rsidRPr="009F2930">
        <w:t>е</w:t>
      </w:r>
      <w:r w:rsidR="001262AB" w:rsidRPr="009F2930">
        <w:t>пло. Они окружали детей крепким русским бытом, приучали детский слух к бога</w:t>
      </w:r>
      <w:r w:rsidR="001262AB" w:rsidRPr="009F2930">
        <w:t>т</w:t>
      </w:r>
      <w:r w:rsidR="001262AB" w:rsidRPr="009F2930">
        <w:t>ству подлинной русской речи, наполняли их воображение рассказами о старине, песнями, былинами, сказками. Назовите имена этих женщин.</w:t>
      </w:r>
    </w:p>
    <w:p w:rsidR="001262AB" w:rsidRPr="009F2930" w:rsidRDefault="00513D80" w:rsidP="00E96636">
      <w:pPr>
        <w:pStyle w:val="a6"/>
        <w:jc w:val="both"/>
      </w:pPr>
      <w:r w:rsidRPr="009F2930">
        <w:rPr>
          <w:b/>
        </w:rPr>
        <w:t>6</w:t>
      </w:r>
      <w:r w:rsidRPr="009F2930">
        <w:t>.</w:t>
      </w:r>
      <w:r w:rsidR="001262AB" w:rsidRPr="009F2930">
        <w:t>В лицейском журнале есть ряд любопытных записей о поведении и хара</w:t>
      </w:r>
      <w:r w:rsidR="001262AB" w:rsidRPr="009F2930">
        <w:t>к</w:t>
      </w:r>
      <w:r w:rsidR="001262AB" w:rsidRPr="009F2930">
        <w:t xml:space="preserve">тере Пушкина. Одна из последних записей, сделанная в журнале незадолго до </w:t>
      </w:r>
      <w:proofErr w:type="gramStart"/>
      <w:r w:rsidR="001262AB" w:rsidRPr="009F2930">
        <w:t>в</w:t>
      </w:r>
      <w:r w:rsidR="001262AB" w:rsidRPr="009F2930">
        <w:t>ы</w:t>
      </w:r>
      <w:r w:rsidR="001262AB" w:rsidRPr="009F2930">
        <w:t>пуска</w:t>
      </w:r>
      <w:r w:rsidR="001262AB" w:rsidRPr="009F2930">
        <w:rPr>
          <w:iCs/>
        </w:rPr>
        <w:t>,</w:t>
      </w:r>
      <w:r w:rsidR="001262AB" w:rsidRPr="009F2930">
        <w:t xml:space="preserve">  показывает</w:t>
      </w:r>
      <w:proofErr w:type="gramEnd"/>
      <w:r w:rsidR="001262AB" w:rsidRPr="009F2930">
        <w:t>, что некоторых наук он так и не одолел. В журнале под именем Пушкина значилось: «Энциклопедия права, Политическая экономия, Военные на</w:t>
      </w:r>
      <w:r w:rsidR="001262AB" w:rsidRPr="009F2930">
        <w:t>у</w:t>
      </w:r>
      <w:r w:rsidR="001262AB" w:rsidRPr="009F2930">
        <w:t>ки, Прикладная математика, Всеобщая политическая история - 4. Поведение и пр</w:t>
      </w:r>
      <w:r w:rsidR="001262AB" w:rsidRPr="009F2930">
        <w:t>и</w:t>
      </w:r>
      <w:r w:rsidR="001262AB" w:rsidRPr="009F2930">
        <w:t xml:space="preserve">лежание - 4. Русская поэзия и французская риторика - 1». Как получилось так, что по самым любимым предметам Пушкин имел оценку «1», а по предметам, которые знал плохо - «4»? </w:t>
      </w:r>
    </w:p>
    <w:p w:rsidR="001262AB" w:rsidRPr="009F2930" w:rsidRDefault="00513D80" w:rsidP="00E96636">
      <w:pPr>
        <w:tabs>
          <w:tab w:val="left" w:pos="993"/>
        </w:tabs>
        <w:autoSpaceDE w:val="0"/>
        <w:autoSpaceDN w:val="0"/>
        <w:adjustRightInd w:val="0"/>
        <w:jc w:val="both"/>
      </w:pPr>
      <w:r w:rsidRPr="009F2930">
        <w:rPr>
          <w:b/>
        </w:rPr>
        <w:t>7</w:t>
      </w:r>
      <w:r w:rsidRPr="009F2930">
        <w:t>.</w:t>
      </w:r>
      <w:r w:rsidR="001262AB" w:rsidRPr="009F2930">
        <w:t>В Лицее молодые ученики охотно читали</w:t>
      </w:r>
      <w:r w:rsidR="00E96636" w:rsidRPr="009F2930">
        <w:t xml:space="preserve"> преподавателю словесности </w:t>
      </w:r>
      <w:proofErr w:type="spellStart"/>
      <w:r w:rsidR="00E96636" w:rsidRPr="009F2930">
        <w:t>А.И.</w:t>
      </w:r>
      <w:r w:rsidR="001262AB" w:rsidRPr="009F2930">
        <w:t>Галичу</w:t>
      </w:r>
      <w:proofErr w:type="spellEnd"/>
      <w:r w:rsidR="001262AB" w:rsidRPr="009F2930">
        <w:t xml:space="preserve"> свои творения, послания, куплеты, баллады, басенки, сонеты. Много лет спустя Пушкин записал в дневник: «Тут я встретил доброго Галича и очень ему обр</w:t>
      </w:r>
      <w:r w:rsidR="001262AB" w:rsidRPr="009F2930">
        <w:t>а</w:t>
      </w:r>
      <w:r w:rsidR="001262AB" w:rsidRPr="009F2930">
        <w:t>довался. Он был некогда моим профессором и ободрял меня на поприще, мною избранном. Он заставил меня написать для экзамена 1814 года мои ... Назовите пр</w:t>
      </w:r>
      <w:r w:rsidR="001262AB" w:rsidRPr="009F2930">
        <w:t>о</w:t>
      </w:r>
      <w:r w:rsidR="001262AB" w:rsidRPr="009F2930">
        <w:t>изв</w:t>
      </w:r>
      <w:r w:rsidR="001262AB" w:rsidRPr="009F2930">
        <w:t>е</w:t>
      </w:r>
      <w:r w:rsidR="001262AB" w:rsidRPr="009F2930">
        <w:t xml:space="preserve">дение. </w:t>
      </w:r>
    </w:p>
    <w:p w:rsidR="001262AB" w:rsidRPr="009F2930" w:rsidRDefault="00513D80" w:rsidP="00E96636">
      <w:pPr>
        <w:widowControl w:val="0"/>
        <w:tabs>
          <w:tab w:val="left" w:pos="993"/>
        </w:tabs>
        <w:autoSpaceDE w:val="0"/>
        <w:autoSpaceDN w:val="0"/>
        <w:adjustRightInd w:val="0"/>
        <w:jc w:val="both"/>
      </w:pPr>
      <w:r w:rsidRPr="009F2930">
        <w:rPr>
          <w:b/>
        </w:rPr>
        <w:t>8</w:t>
      </w:r>
      <w:r w:rsidRPr="009F2930">
        <w:t>.</w:t>
      </w:r>
      <w:r w:rsidR="001262AB" w:rsidRPr="009F2930">
        <w:t>Первый литературный кружок был основан сразу после открытия Лицея. Молодые люди, из которых большинству не было 14 лет, охотно занимались соч</w:t>
      </w:r>
      <w:r w:rsidR="001262AB" w:rsidRPr="009F2930">
        <w:t>и</w:t>
      </w:r>
      <w:r w:rsidR="001262AB" w:rsidRPr="009F2930">
        <w:t>нител</w:t>
      </w:r>
      <w:r w:rsidR="001262AB" w:rsidRPr="009F2930">
        <w:t>ь</w:t>
      </w:r>
      <w:r w:rsidR="001262AB" w:rsidRPr="009F2930">
        <w:t>ством. Лицей был открыт 19 октября, а уже к концу года было выпущено два журнала: «</w:t>
      </w:r>
      <w:proofErr w:type="spellStart"/>
      <w:r w:rsidR="001262AB" w:rsidRPr="009F2930">
        <w:t>Сарско</w:t>
      </w:r>
      <w:proofErr w:type="spellEnd"/>
      <w:r w:rsidR="001262AB" w:rsidRPr="009F2930">
        <w:t>-Сельская Лицейская Газета» и «</w:t>
      </w:r>
      <w:proofErr w:type="spellStart"/>
      <w:r w:rsidR="001262AB" w:rsidRPr="009F2930">
        <w:t>Императорскаго</w:t>
      </w:r>
      <w:proofErr w:type="spellEnd"/>
      <w:r w:rsidR="001262AB" w:rsidRPr="009F2930">
        <w:t xml:space="preserve"> </w:t>
      </w:r>
      <w:proofErr w:type="spellStart"/>
      <w:r w:rsidR="001262AB" w:rsidRPr="009F2930">
        <w:t>Сарско-Сельскаго</w:t>
      </w:r>
      <w:proofErr w:type="spellEnd"/>
      <w:r w:rsidR="001262AB" w:rsidRPr="009F2930">
        <w:t xml:space="preserve"> Лицея Вестник». Это были серые листки плохой бумаги, с детски бесп</w:t>
      </w:r>
      <w:r w:rsidR="001262AB" w:rsidRPr="009F2930">
        <w:t>о</w:t>
      </w:r>
      <w:r w:rsidR="001262AB" w:rsidRPr="009F2930">
        <w:t>мощными заметками, неумелые, неуклюжие затеи юных сочинителей. На следу</w:t>
      </w:r>
      <w:r w:rsidR="001262AB" w:rsidRPr="009F2930">
        <w:t>ю</w:t>
      </w:r>
      <w:r w:rsidR="001262AB" w:rsidRPr="009F2930">
        <w:t>щий, 1812 год среди лиц</w:t>
      </w:r>
      <w:r w:rsidR="001262AB" w:rsidRPr="009F2930">
        <w:t>е</w:t>
      </w:r>
      <w:r w:rsidR="001262AB" w:rsidRPr="009F2930">
        <w:t xml:space="preserve">истов оказалось столько писателей, что они разделились на два литературных лагеря. Пушкин, </w:t>
      </w:r>
      <w:proofErr w:type="spellStart"/>
      <w:r w:rsidR="001262AB" w:rsidRPr="009F2930">
        <w:t>Дельвиг</w:t>
      </w:r>
      <w:proofErr w:type="spellEnd"/>
      <w:r w:rsidR="001262AB" w:rsidRPr="009F2930">
        <w:t xml:space="preserve"> и Корсаков издавали «Неопытное Перо». Илличевский, </w:t>
      </w:r>
      <w:proofErr w:type="spellStart"/>
      <w:r w:rsidR="001262AB" w:rsidRPr="009F2930">
        <w:t>Вольхо</w:t>
      </w:r>
      <w:r w:rsidR="001262AB" w:rsidRPr="009F2930">
        <w:t>в</w:t>
      </w:r>
      <w:r w:rsidR="001262AB" w:rsidRPr="009F2930">
        <w:t>ский</w:t>
      </w:r>
      <w:proofErr w:type="spellEnd"/>
      <w:r w:rsidR="001262AB" w:rsidRPr="009F2930">
        <w:t xml:space="preserve">, Кюхельбекер и Яковлев издавали журнал «Для Удовольствия и Пользы». В 1813 году оба кружка слились и под общей редакцией </w:t>
      </w:r>
      <w:r w:rsidR="001262AB" w:rsidRPr="009F2930">
        <w:lastRenderedPageBreak/>
        <w:t>выпустили журнал «Юные Пловцы». Назовите самый удачный и долговечный жу</w:t>
      </w:r>
      <w:r w:rsidR="001262AB" w:rsidRPr="009F2930">
        <w:t>р</w:t>
      </w:r>
      <w:r w:rsidR="001262AB" w:rsidRPr="009F2930">
        <w:t xml:space="preserve">нал Лицея, просуществовавший с 1813 по 1816 гг. </w:t>
      </w:r>
    </w:p>
    <w:p w:rsidR="001262AB" w:rsidRPr="009F2930" w:rsidRDefault="00513D80" w:rsidP="00E96636">
      <w:pPr>
        <w:pStyle w:val="a6"/>
        <w:jc w:val="both"/>
      </w:pPr>
      <w:r w:rsidRPr="009F2930">
        <w:rPr>
          <w:b/>
        </w:rPr>
        <w:t>9</w:t>
      </w:r>
      <w:r w:rsidR="001262AB" w:rsidRPr="009F2930">
        <w:t xml:space="preserve"> </w:t>
      </w:r>
      <w:r w:rsidR="001262AB" w:rsidRPr="009F2930">
        <w:t xml:space="preserve">«Стихи чертёнка-племянника чудесно хороши!» - писал о Пушкине П.А. Вяземский. «Он мучит меня своим даром, как привидение!» - писал о нём… Кто? </w:t>
      </w:r>
    </w:p>
    <w:p w:rsidR="00513D80" w:rsidRPr="009F2930" w:rsidRDefault="00513D80" w:rsidP="00E96636">
      <w:pPr>
        <w:pStyle w:val="a6"/>
        <w:jc w:val="both"/>
      </w:pPr>
      <w:r w:rsidRPr="009F2930">
        <w:rPr>
          <w:b/>
        </w:rPr>
        <w:t>10</w:t>
      </w:r>
      <w:r w:rsidRPr="009F2930">
        <w:t>.</w:t>
      </w:r>
      <w:r w:rsidRPr="009F2930">
        <w:t xml:space="preserve"> Из всех предшествующих Пушкину русских поэтов ближе всего был ему Батюшков. У Пушкина - это он сам признавал - была созвучность с </w:t>
      </w:r>
      <w:proofErr w:type="spellStart"/>
      <w:r w:rsidRPr="009F2930">
        <w:t>батюшковским</w:t>
      </w:r>
      <w:proofErr w:type="spellEnd"/>
      <w:r w:rsidRPr="009F2930">
        <w:t xml:space="preserve"> стихом. Не случайно начинающий Пушкин с первым своим стихотворным послан</w:t>
      </w:r>
      <w:r w:rsidRPr="009F2930">
        <w:t>и</w:t>
      </w:r>
      <w:r w:rsidRPr="009F2930">
        <w:t>ем обратился именно к Батюшкову. Лицеисты знали наизусть стихи «Парни Ро</w:t>
      </w:r>
      <w:r w:rsidRPr="009F2930">
        <w:t>с</w:t>
      </w:r>
      <w:r w:rsidRPr="009F2930">
        <w:t>сийского», как Пушкин назвал Батюшкова, скучали, если долго не находили его н</w:t>
      </w:r>
      <w:r w:rsidRPr="009F2930">
        <w:t>о</w:t>
      </w:r>
      <w:r w:rsidRPr="009F2930">
        <w:t>вых стихов в журналах. Об этом лестном читательском нетерпении говорит первое послание Пушкина Батю</w:t>
      </w:r>
      <w:r w:rsidRPr="009F2930">
        <w:t>ш</w:t>
      </w:r>
      <w:r w:rsidRPr="009F2930">
        <w:t xml:space="preserve">кову. Как оно называется? </w:t>
      </w:r>
    </w:p>
    <w:p w:rsidR="00513D80" w:rsidRPr="009F2930" w:rsidRDefault="00513D80" w:rsidP="00E96636">
      <w:pPr>
        <w:pStyle w:val="Stanza"/>
        <w:tabs>
          <w:tab w:val="num" w:pos="0"/>
        </w:tabs>
        <w:ind w:left="0" w:right="0"/>
        <w:jc w:val="both"/>
      </w:pPr>
      <w:r w:rsidRPr="009F2930">
        <w:rPr>
          <w:b/>
        </w:rPr>
        <w:t>11</w:t>
      </w:r>
      <w:proofErr w:type="gramStart"/>
      <w:r w:rsidRPr="009F2930">
        <w:t>. .</w:t>
      </w:r>
      <w:r w:rsidRPr="009F2930">
        <w:t>Пушкин</w:t>
      </w:r>
      <w:proofErr w:type="gramEnd"/>
      <w:r w:rsidRPr="009F2930">
        <w:t>! Пушкин! Он и в лесах не укроется!</w:t>
      </w:r>
    </w:p>
    <w:p w:rsidR="00513D80" w:rsidRPr="009F2930" w:rsidRDefault="00513D80" w:rsidP="00E96636">
      <w:pPr>
        <w:pStyle w:val="Stanza"/>
        <w:widowControl/>
        <w:tabs>
          <w:tab w:val="num" w:pos="0"/>
          <w:tab w:val="left" w:pos="993"/>
        </w:tabs>
        <w:ind w:left="0" w:right="0" w:firstLine="1418"/>
        <w:jc w:val="both"/>
      </w:pPr>
      <w:r w:rsidRPr="009F2930">
        <w:t>Лира выдаст его громким пением,</w:t>
      </w:r>
    </w:p>
    <w:p w:rsidR="00513D80" w:rsidRPr="009F2930" w:rsidRDefault="00513D80" w:rsidP="00E96636">
      <w:pPr>
        <w:pStyle w:val="Stanza"/>
        <w:widowControl/>
        <w:tabs>
          <w:tab w:val="num" w:pos="0"/>
          <w:tab w:val="left" w:pos="993"/>
        </w:tabs>
        <w:ind w:left="0" w:right="0" w:firstLine="1418"/>
        <w:jc w:val="both"/>
      </w:pPr>
      <w:r w:rsidRPr="009F2930">
        <w:t>И от смертных восхитит бессмертного</w:t>
      </w:r>
    </w:p>
    <w:p w:rsidR="00513D80" w:rsidRPr="009F2930" w:rsidRDefault="00513D80" w:rsidP="00E96636">
      <w:pPr>
        <w:pStyle w:val="Stanza"/>
        <w:widowControl/>
        <w:tabs>
          <w:tab w:val="num" w:pos="0"/>
          <w:tab w:val="left" w:pos="993"/>
        </w:tabs>
        <w:ind w:left="0" w:right="0" w:firstLine="1418"/>
        <w:jc w:val="both"/>
      </w:pPr>
      <w:r w:rsidRPr="009F2930">
        <w:t>Аполлон на Олимп торжествующий.</w:t>
      </w:r>
    </w:p>
    <w:p w:rsidR="00513D80" w:rsidRPr="009F2930" w:rsidRDefault="00513D80" w:rsidP="00E96636">
      <w:pPr>
        <w:pStyle w:val="Stanza"/>
        <w:widowControl/>
        <w:tabs>
          <w:tab w:val="num" w:pos="0"/>
          <w:tab w:val="left" w:pos="993"/>
        </w:tabs>
        <w:ind w:left="0" w:right="0" w:firstLine="1418"/>
        <w:jc w:val="both"/>
      </w:pPr>
      <w:r w:rsidRPr="009F2930">
        <w:t>И ланиты его от приветствия</w:t>
      </w:r>
    </w:p>
    <w:p w:rsidR="00513D80" w:rsidRPr="009F2930" w:rsidRDefault="00513D80" w:rsidP="00E96636">
      <w:pPr>
        <w:tabs>
          <w:tab w:val="num" w:pos="0"/>
          <w:tab w:val="left" w:pos="993"/>
        </w:tabs>
        <w:ind w:firstLine="1418"/>
        <w:jc w:val="both"/>
      </w:pPr>
      <w:r w:rsidRPr="009F2930">
        <w:t>Удивленной толпы горят пламенем…</w:t>
      </w:r>
    </w:p>
    <w:p w:rsidR="00513D80" w:rsidRPr="009F2930" w:rsidRDefault="00513D80" w:rsidP="00E96636">
      <w:pPr>
        <w:tabs>
          <w:tab w:val="num" w:pos="0"/>
          <w:tab w:val="left" w:pos="993"/>
        </w:tabs>
        <w:jc w:val="both"/>
      </w:pPr>
      <w:r w:rsidRPr="009F2930">
        <w:t xml:space="preserve">Назовите автора. </w:t>
      </w:r>
    </w:p>
    <w:p w:rsidR="001262AB" w:rsidRPr="009F2930" w:rsidRDefault="00E96636" w:rsidP="00E96636">
      <w:pPr>
        <w:pStyle w:val="a6"/>
        <w:jc w:val="both"/>
      </w:pPr>
      <w:r w:rsidRPr="009F2930">
        <w:rPr>
          <w:b/>
        </w:rPr>
        <w:t>12</w:t>
      </w:r>
      <w:r w:rsidRPr="009F2930">
        <w:t xml:space="preserve">. </w:t>
      </w:r>
      <w:r w:rsidR="001262AB" w:rsidRPr="009F2930">
        <w:t>С 1820 по 1830 годы Пушкин написал порядка десяти сказок. Какая из них традиционно начинается со слов «Жил-был»?</w:t>
      </w:r>
    </w:p>
    <w:p w:rsidR="001262AB" w:rsidRPr="009F2930" w:rsidRDefault="00513D80" w:rsidP="00E96636">
      <w:pPr>
        <w:pStyle w:val="a6"/>
        <w:jc w:val="both"/>
      </w:pPr>
      <w:r w:rsidRPr="009F2930">
        <w:rPr>
          <w:b/>
        </w:rPr>
        <w:t>13.</w:t>
      </w:r>
      <w:r w:rsidR="001262AB" w:rsidRPr="009F2930">
        <w:t>Какая поговорка вошла в русскую культуру из сказки Александра Серге</w:t>
      </w:r>
      <w:r w:rsidR="001262AB" w:rsidRPr="009F2930">
        <w:t>е</w:t>
      </w:r>
      <w:r w:rsidR="001262AB" w:rsidRPr="009F2930">
        <w:t xml:space="preserve">вича, имея значение «погнаться за </w:t>
      </w:r>
      <w:proofErr w:type="spellStart"/>
      <w:r w:rsidR="001262AB" w:rsidRPr="009F2930">
        <w:t>бо́льшим</w:t>
      </w:r>
      <w:proofErr w:type="spellEnd"/>
      <w:r w:rsidR="001262AB" w:rsidRPr="009F2930">
        <w:t xml:space="preserve">, а остаться ни с чем»? </w:t>
      </w:r>
    </w:p>
    <w:p w:rsidR="001262AB" w:rsidRPr="009F2930" w:rsidRDefault="00513D80" w:rsidP="00E96636">
      <w:pPr>
        <w:pStyle w:val="a6"/>
        <w:jc w:val="both"/>
      </w:pPr>
      <w:r w:rsidRPr="009F2930">
        <w:rPr>
          <w:b/>
        </w:rPr>
        <w:t>14</w:t>
      </w:r>
      <w:r w:rsidRPr="009F2930">
        <w:t>.</w:t>
      </w:r>
      <w:r w:rsidR="001262AB" w:rsidRPr="009F2930">
        <w:t xml:space="preserve">Назовите художника, который выполнил иллюстрации ко многим сказкам Александра Сергеевича - «Сказка о царе </w:t>
      </w:r>
      <w:proofErr w:type="spellStart"/>
      <w:r w:rsidR="001262AB" w:rsidRPr="009F2930">
        <w:t>Салтане</w:t>
      </w:r>
      <w:proofErr w:type="spellEnd"/>
      <w:r w:rsidR="001262AB" w:rsidRPr="009F2930">
        <w:t xml:space="preserve">», «Сказка о золотом петушке», «Сказка о рыбаке и рыбке» и многим другим? </w:t>
      </w:r>
    </w:p>
    <w:p w:rsidR="00513D80" w:rsidRPr="009F2930" w:rsidRDefault="00E96636" w:rsidP="009F2930">
      <w:pPr>
        <w:tabs>
          <w:tab w:val="num" w:pos="0"/>
          <w:tab w:val="left" w:pos="993"/>
        </w:tabs>
        <w:jc w:val="both"/>
      </w:pPr>
      <w:r w:rsidRPr="009F2930">
        <w:rPr>
          <w:b/>
        </w:rPr>
        <w:t>15</w:t>
      </w:r>
      <w:r w:rsidRPr="009F2930">
        <w:t>.</w:t>
      </w:r>
      <w:r w:rsidR="00513D80" w:rsidRPr="009F2930">
        <w:t xml:space="preserve"> В ту ночь, когда была закончена поэма «Руслан и Людмила», этот извес</w:t>
      </w:r>
      <w:r w:rsidR="00513D80" w:rsidRPr="009F2930">
        <w:t>т</w:t>
      </w:r>
      <w:r w:rsidR="00513D80" w:rsidRPr="009F2930">
        <w:t>нейший поэт поднес автору свой портрет с такой надписью: «Победителю ученику от п</w:t>
      </w:r>
      <w:r w:rsidR="00513D80" w:rsidRPr="009F2930">
        <w:t>о</w:t>
      </w:r>
      <w:r w:rsidR="00513D80" w:rsidRPr="009F2930">
        <w:t>бежденного учителя в тот высокоторжественный день, когда он окончил свою поэму «Руслан и Людмила», 1820, Марта 26, великая пятница». Назовите имя поб</w:t>
      </w:r>
      <w:r w:rsidR="00513D80" w:rsidRPr="009F2930">
        <w:t>е</w:t>
      </w:r>
      <w:r w:rsidR="00513D80" w:rsidRPr="009F2930">
        <w:t>жденного п</w:t>
      </w:r>
      <w:r w:rsidR="00513D80" w:rsidRPr="009F2930">
        <w:t>о</w:t>
      </w:r>
      <w:r w:rsidR="009F2930">
        <w:t>эта.</w:t>
      </w:r>
      <w:bookmarkStart w:id="0" w:name="_GoBack"/>
      <w:bookmarkEnd w:id="0"/>
    </w:p>
    <w:sectPr w:rsidR="00513D80" w:rsidRPr="009F2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5155"/>
    <w:multiLevelType w:val="hybridMultilevel"/>
    <w:tmpl w:val="7D0CB26E"/>
    <w:lvl w:ilvl="0" w:tplc="B6BCF3FA">
      <w:start w:val="1"/>
      <w:numFmt w:val="decimal"/>
      <w:lvlText w:val="%1."/>
      <w:lvlJc w:val="left"/>
      <w:pPr>
        <w:ind w:left="1467" w:hanging="900"/>
      </w:pPr>
      <w:rPr>
        <w:rFonts w:hint="default"/>
        <w:b/>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496EA2"/>
    <w:multiLevelType w:val="hybridMultilevel"/>
    <w:tmpl w:val="4942F9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57679"/>
    <w:multiLevelType w:val="hybridMultilevel"/>
    <w:tmpl w:val="3A38C31E"/>
    <w:lvl w:ilvl="0" w:tplc="D5C0B26A">
      <w:start w:val="1"/>
      <w:numFmt w:val="decimal"/>
      <w:lvlText w:val="%1."/>
      <w:lvlJc w:val="left"/>
      <w:pPr>
        <w:ind w:left="1475" w:hanging="1050"/>
      </w:pPr>
      <w:rPr>
        <w:rFonts w:hint="default"/>
        <w:b/>
        <w:color w:val="FF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18031D"/>
    <w:multiLevelType w:val="hybridMultilevel"/>
    <w:tmpl w:val="C06EE24A"/>
    <w:lvl w:ilvl="0" w:tplc="4986EE7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EA"/>
    <w:rsid w:val="001262AB"/>
    <w:rsid w:val="004A11EA"/>
    <w:rsid w:val="00513D80"/>
    <w:rsid w:val="009F2930"/>
    <w:rsid w:val="00CA33E8"/>
    <w:rsid w:val="00E9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6464-82D6-44F7-9C41-C1495722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2AB"/>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1262AB"/>
    <w:pPr>
      <w:spacing w:after="120"/>
    </w:pPr>
    <w:rPr>
      <w:lang w:val="x-none" w:eastAsia="x-none"/>
    </w:rPr>
  </w:style>
  <w:style w:type="character" w:customStyle="1" w:styleId="a5">
    <w:name w:val="Основной текст Знак"/>
    <w:basedOn w:val="a0"/>
    <w:link w:val="a4"/>
    <w:rsid w:val="001262AB"/>
    <w:rPr>
      <w:rFonts w:ascii="Times New Roman" w:eastAsia="Times New Roman" w:hAnsi="Times New Roman" w:cs="Times New Roman"/>
      <w:sz w:val="24"/>
      <w:szCs w:val="24"/>
      <w:lang w:val="x-none" w:eastAsia="x-none"/>
    </w:rPr>
  </w:style>
  <w:style w:type="paragraph" w:customStyle="1" w:styleId="Stanza">
    <w:name w:val="Stanza"/>
    <w:next w:val="a"/>
    <w:rsid w:val="001262AB"/>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styleId="a6">
    <w:name w:val="No Spacing"/>
    <w:uiPriority w:val="1"/>
    <w:qFormat/>
    <w:rsid w:val="00E966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DNS-2018</dc:creator>
  <cp:keywords/>
  <dc:description/>
  <cp:lastModifiedBy>DNS-2018</cp:lastModifiedBy>
  <cp:revision>2</cp:revision>
  <dcterms:created xsi:type="dcterms:W3CDTF">2020-05-26T06:32:00Z</dcterms:created>
  <dcterms:modified xsi:type="dcterms:W3CDTF">2020-05-26T07:10:00Z</dcterms:modified>
</cp:coreProperties>
</file>