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D5E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0" w:name="_Hlk75278658"/>
    </w:p>
    <w:p w:rsidR="00D631E1" w:rsidRDefault="00D631E1" w:rsidP="00D631E1">
      <w:pPr>
        <w:keepNext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ПРИЛОЖЕНИЕ 5</w:t>
      </w:r>
    </w:p>
    <w:p w:rsidR="00C54E41" w:rsidRDefault="00EA0286" w:rsidP="008F5252">
      <w:pPr>
        <w:keepNext/>
        <w:tabs>
          <w:tab w:val="left" w:pos="5835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к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ОП по специальности 09.02.</w:t>
      </w:r>
      <w:r w:rsidR="00C54E41">
        <w:rPr>
          <w:rFonts w:ascii="Times New Roman" w:hAnsi="Times New Roman"/>
          <w:b/>
          <w:sz w:val="28"/>
          <w:szCs w:val="28"/>
        </w:rPr>
        <w:t>07</w:t>
      </w:r>
    </w:p>
    <w:p w:rsidR="00836D5E" w:rsidRDefault="00C54E41" w:rsidP="00EA0286">
      <w:pPr>
        <w:tabs>
          <w:tab w:val="left" w:pos="345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54E41">
        <w:rPr>
          <w:rFonts w:ascii="Times New Roman" w:hAnsi="Times New Roman"/>
          <w:b/>
          <w:sz w:val="28"/>
          <w:szCs w:val="28"/>
        </w:rPr>
        <w:t>Информационные системы и программирование</w:t>
      </w:r>
      <w:r w:rsidR="008F5252">
        <w:rPr>
          <w:rFonts w:ascii="Times New Roman" w:hAnsi="Times New Roman"/>
          <w:b/>
          <w:sz w:val="28"/>
          <w:szCs w:val="28"/>
        </w:rPr>
        <w:tab/>
      </w:r>
      <w:bookmarkStart w:id="1" w:name="_GoBack"/>
      <w:bookmarkEnd w:id="1"/>
      <w:r w:rsidR="00EA0286">
        <w:rPr>
          <w:rFonts w:ascii="Times New Roman" w:hAnsi="Times New Roman"/>
          <w:b/>
          <w:sz w:val="28"/>
          <w:szCs w:val="28"/>
        </w:rPr>
        <w:tab/>
      </w:r>
    </w:p>
    <w:p w:rsidR="00836D5E" w:rsidRPr="00C54E41" w:rsidRDefault="00C54E41" w:rsidP="00C54E41">
      <w:pPr>
        <w:tabs>
          <w:tab w:val="left" w:pos="624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836D5E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A17832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РАБОЧАЯ ПРОГРАММА ВОСПИТАНИЯ</w:t>
      </w:r>
    </w:p>
    <w:p w:rsidR="00836D5E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 w:rsidP="00D631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36D5E" w:rsidRDefault="00A17832" w:rsidP="00EA0286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2026</w:t>
      </w: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СОДЕРЖАНИЕ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 1. ЦЕЛЕВОЙ</w:t>
      </w:r>
      <w:r w:rsidRPr="00687EC0">
        <w:rPr>
          <w:rFonts w:ascii="Times New Roman" w:hAnsi="Times New Roman"/>
          <w:sz w:val="24"/>
          <w:szCs w:val="24"/>
        </w:rPr>
        <w:tab/>
        <w:t>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1.1. </w:t>
      </w:r>
      <w:r w:rsidR="00216E52" w:rsidRPr="00687EC0">
        <w:rPr>
          <w:rFonts w:ascii="Times New Roman" w:hAnsi="Times New Roman"/>
          <w:sz w:val="24"/>
          <w:szCs w:val="24"/>
        </w:rPr>
        <w:t>Цель и задачи воспитания,</w:t>
      </w:r>
      <w:r w:rsidRPr="00687EC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687EC0">
        <w:rPr>
          <w:rFonts w:ascii="Times New Roman" w:hAnsi="Times New Roman"/>
          <w:sz w:val="24"/>
          <w:szCs w:val="24"/>
        </w:rPr>
        <w:tab/>
        <w:t>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1.2. Направления воспитания</w:t>
      </w:r>
      <w:r w:rsidRPr="00687EC0">
        <w:rPr>
          <w:rFonts w:ascii="Times New Roman" w:hAnsi="Times New Roman"/>
          <w:sz w:val="24"/>
          <w:szCs w:val="24"/>
        </w:rPr>
        <w:tab/>
        <w:t>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1.3. Целевые ориентиры воспитания</w:t>
      </w:r>
      <w:r w:rsidRPr="00687EC0">
        <w:rPr>
          <w:rFonts w:ascii="Times New Roman" w:hAnsi="Times New Roman"/>
          <w:sz w:val="24"/>
          <w:szCs w:val="24"/>
        </w:rPr>
        <w:tab/>
        <w:t>7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 2. СОДЕРЖАТЕЛЬНЫЙ</w:t>
      </w:r>
      <w:r w:rsidRPr="00687EC0">
        <w:rPr>
          <w:rFonts w:ascii="Times New Roman" w:hAnsi="Times New Roman"/>
          <w:sz w:val="24"/>
          <w:szCs w:val="24"/>
        </w:rPr>
        <w:tab/>
        <w:t>15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2.1. Уклад образовательной организации, реализующей программы СПО</w:t>
      </w:r>
      <w:r w:rsidRPr="00687EC0">
        <w:rPr>
          <w:rFonts w:ascii="Times New Roman" w:hAnsi="Times New Roman"/>
          <w:sz w:val="24"/>
          <w:szCs w:val="24"/>
        </w:rPr>
        <w:tab/>
        <w:t>15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2.2. Воспитательные модули: виды, формы, содержание воспитательной деятельности</w:t>
      </w:r>
      <w:r w:rsidRPr="00687EC0">
        <w:rPr>
          <w:rFonts w:ascii="Times New Roman" w:hAnsi="Times New Roman"/>
          <w:sz w:val="24"/>
          <w:szCs w:val="24"/>
        </w:rPr>
        <w:tab/>
        <w:t>19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 3. ОРГАНИЗАЦИОННЫЙ</w:t>
      </w:r>
      <w:r w:rsidRPr="00687EC0">
        <w:rPr>
          <w:rFonts w:ascii="Times New Roman" w:hAnsi="Times New Roman"/>
          <w:sz w:val="24"/>
          <w:szCs w:val="24"/>
        </w:rPr>
        <w:tab/>
        <w:t>33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3.1. Кадровое обеспечение</w:t>
      </w:r>
      <w:r w:rsidRPr="00687EC0">
        <w:rPr>
          <w:rFonts w:ascii="Times New Roman" w:hAnsi="Times New Roman"/>
          <w:sz w:val="24"/>
          <w:szCs w:val="24"/>
        </w:rPr>
        <w:tab/>
        <w:t>33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3.2. Нормативно-методическое обеспечение</w:t>
      </w:r>
      <w:r w:rsidRPr="00687EC0">
        <w:rPr>
          <w:rFonts w:ascii="Times New Roman" w:hAnsi="Times New Roman"/>
          <w:sz w:val="24"/>
          <w:szCs w:val="24"/>
        </w:rPr>
        <w:tab/>
        <w:t>34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3.3. Требования к условиям работы с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с особыми образовательными потребностями30</w:t>
      </w:r>
      <w:r w:rsidRPr="00687EC0">
        <w:rPr>
          <w:rFonts w:ascii="Times New Roman" w:hAnsi="Times New Roman"/>
          <w:sz w:val="24"/>
          <w:szCs w:val="24"/>
        </w:rPr>
        <w:tab/>
        <w:t>35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3.4. Система поощрения профессиональной успешности и проявлений активной жизненной позиции обучающихся</w:t>
      </w:r>
      <w:r w:rsidRPr="00687EC0">
        <w:rPr>
          <w:rFonts w:ascii="Times New Roman" w:hAnsi="Times New Roman"/>
          <w:sz w:val="24"/>
          <w:szCs w:val="24"/>
        </w:rPr>
        <w:tab/>
        <w:t>35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3.5. Анализ воспитательного процесса</w:t>
      </w:r>
      <w:r w:rsidRPr="00687EC0">
        <w:rPr>
          <w:rFonts w:ascii="Times New Roman" w:hAnsi="Times New Roman"/>
          <w:sz w:val="24"/>
          <w:szCs w:val="24"/>
        </w:rPr>
        <w:tab/>
        <w:t>36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Приложение 1. Календарный план воспитательной работы</w:t>
      </w:r>
      <w:r w:rsidRPr="00687EC0">
        <w:rPr>
          <w:rFonts w:ascii="Times New Roman" w:hAnsi="Times New Roman"/>
          <w:sz w:val="24"/>
          <w:szCs w:val="24"/>
        </w:rPr>
        <w:tab/>
        <w:t>37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Приложение 2. Рабочая программа воспитания по профессии/специальности</w:t>
      </w:r>
      <w:r w:rsidRPr="00687EC0">
        <w:rPr>
          <w:rFonts w:ascii="Times New Roman" w:hAnsi="Times New Roman"/>
          <w:sz w:val="24"/>
          <w:szCs w:val="24"/>
        </w:rPr>
        <w:tab/>
        <w:t>44</w:t>
      </w:r>
    </w:p>
    <w:p w:rsidR="00836D5E" w:rsidRPr="00687EC0" w:rsidRDefault="00836D5E">
      <w:pPr>
        <w:tabs>
          <w:tab w:val="right" w:pos="967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воспитания, (далее — Программа) направлена на формирование гражданина страны:</w:t>
      </w:r>
    </w:p>
    <w:p w:rsidR="00836D5E" w:rsidRPr="00687EC0" w:rsidRDefault="00A17832">
      <w:pPr>
        <w:numPr>
          <w:ilvl w:val="0"/>
          <w:numId w:val="1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разделяющего традиционные российские ценности, проявляющего гражданско-патриотическую позицию, готового к защите Родины; 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общества;</w:t>
      </w:r>
    </w:p>
    <w:p w:rsidR="00836D5E" w:rsidRPr="00687EC0" w:rsidRDefault="00A17832">
      <w:pPr>
        <w:numPr>
          <w:ilvl w:val="0"/>
          <w:numId w:val="1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>готового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к созданию крепкой семьи и рождению детей.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воспитания, (далее рабочая программа) является обязательной частью образовательной программы и предназначена для планирования и организации системной воспитательной деятельности. Рабочая программа разрабатывается и утверждается с участием коллегиальных органов управления и педагогического совета, совета обучающихся, совета родителей; реализуется в единстве аудиторной, внеаудиторной и практической (учебные и производственные практики) деятельности, осуществляемой совместно с другими участниками образовательных отношений, социальными партнёрами. Рабочая программа сохраняет преемственность по отношению к достижению воспитательных целей общего (среднего) образования.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Программа разработана с учётом: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Конституции Российской Федерации (</w:t>
      </w:r>
      <w:proofErr w:type="gramStart"/>
      <w:r w:rsidRPr="00687EC0">
        <w:rPr>
          <w:rFonts w:ascii="Times New Roman" w:hAnsi="Times New Roman"/>
          <w:sz w:val="24"/>
          <w:szCs w:val="24"/>
        </w:rPr>
        <w:t>принята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всенародным голосованием 12.12.1993 с изменениями, одобренными в ходе общероссийского образования 01.07.2020);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Федерального закона от 29.12.2012 № 273-ФЗ «Об образовании в Российской Федерации»,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Стратегии национальной безопасности Российской Федерации (</w:t>
      </w:r>
      <w:proofErr w:type="gramStart"/>
      <w:r w:rsidRPr="00687EC0">
        <w:rPr>
          <w:rFonts w:ascii="Times New Roman" w:hAnsi="Times New Roman"/>
          <w:sz w:val="24"/>
          <w:szCs w:val="24"/>
        </w:rPr>
        <w:t>утверждена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Указом Президента Российской Федерации от 02.07.2021 № 400),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 xml:space="preserve">- Основ государственной политики по сохранению и укреплению традиционных российских духовно-нравственных ценностей (утверждены Указом Президента Российской Федерации от 09.11.2022 № 809),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Порядка организации и осуществления образовательной деятельности по образовательным программам СПО, утвержденного приказом </w:t>
      </w:r>
      <w:proofErr w:type="spellStart"/>
      <w:r w:rsidRPr="00687EC0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России от 24.08.2022 № 762, федеральных государственных образовательных стандартов среднего профессионального образования,</w:t>
      </w:r>
    </w:p>
    <w:p w:rsidR="00836D5E" w:rsidRPr="00687EC0" w:rsidRDefault="00796266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17832" w:rsidRPr="00796266">
        <w:rPr>
          <w:rFonts w:ascii="Times New Roman" w:hAnsi="Times New Roman"/>
          <w:sz w:val="24"/>
          <w:szCs w:val="24"/>
        </w:rPr>
        <w:t xml:space="preserve">Приказ Министерства просвещения Российской Федерации Приказом </w:t>
      </w:r>
      <w:proofErr w:type="spellStart"/>
      <w:r w:rsidR="00A17832" w:rsidRPr="00796266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="00A17832" w:rsidRPr="00796266">
        <w:rPr>
          <w:rFonts w:ascii="Times New Roman" w:hAnsi="Times New Roman"/>
          <w:sz w:val="24"/>
          <w:szCs w:val="24"/>
        </w:rPr>
        <w:t xml:space="preserve"> России от </w:t>
      </w:r>
      <w:r w:rsidR="00447D3A" w:rsidRPr="00447D3A">
        <w:rPr>
          <w:rFonts w:ascii="Times New Roman" w:hAnsi="Times New Roman"/>
          <w:sz w:val="24"/>
          <w:szCs w:val="24"/>
        </w:rPr>
        <w:t>24.02.2025 № 138 по специальности 09.02.11 «</w:t>
      </w:r>
      <w:r w:rsidR="00C54E41" w:rsidRPr="00C54E41">
        <w:rPr>
          <w:rFonts w:ascii="Times New Roman" w:hAnsi="Times New Roman"/>
          <w:sz w:val="24"/>
          <w:szCs w:val="24"/>
        </w:rPr>
        <w:t>Информационные системы и программирование</w:t>
      </w:r>
      <w:r w:rsidR="00447D3A" w:rsidRPr="00447D3A">
        <w:rPr>
          <w:rFonts w:ascii="Times New Roman" w:hAnsi="Times New Roman"/>
          <w:sz w:val="24"/>
          <w:szCs w:val="24"/>
        </w:rPr>
        <w:t>».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-</w:t>
      </w:r>
      <w:r w:rsidRPr="00687EC0">
        <w:rPr>
          <w:rFonts w:ascii="Times New Roman" w:hAnsi="Times New Roman"/>
          <w:sz w:val="24"/>
          <w:szCs w:val="24"/>
        </w:rPr>
        <w:tab/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687EC0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России от 08.11.2021 № 800) (далее – Порядок);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-</w:t>
      </w:r>
      <w:r w:rsidRPr="00687EC0">
        <w:rPr>
          <w:rFonts w:ascii="Times New Roman" w:hAnsi="Times New Roman"/>
          <w:sz w:val="24"/>
          <w:szCs w:val="24"/>
        </w:rPr>
        <w:tab/>
        <w:t xml:space="preserve">Положение о практической подготовке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(Приказ </w:t>
      </w:r>
      <w:proofErr w:type="spellStart"/>
      <w:r w:rsidRPr="00687EC0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России № 885, </w:t>
      </w:r>
      <w:proofErr w:type="spellStart"/>
      <w:r w:rsidRPr="00687EC0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России № 390 от 05.08.2020);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687EC0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России от 14.07.2023 № 534);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proofErr w:type="spellStart"/>
      <w:r w:rsidRPr="00687EC0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России от 13.12.2023 № 932);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Постановление Правительства Российской Федерации от 13 октября 2020 г. № 1681 «О целевом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обучении по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образовательным программам среднего профессионального и высшего образования»;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Приказ Министерства науки и высшего образования Российской Федерации и Министерства просвещения Российской Федерации от 05.08.2020 № 882/391 «Об организации и осуществлении образовательной деятельности при сетевой форме реализации образовательных программ».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Рабочая программа воспитания является обязательной частью образовательной программы подготовки специалистов среднего звена по специальности </w:t>
      </w:r>
      <w:r w:rsidR="00C54E41">
        <w:rPr>
          <w:rFonts w:ascii="Times New Roman" w:hAnsi="Times New Roman"/>
          <w:sz w:val="24"/>
          <w:szCs w:val="24"/>
        </w:rPr>
        <w:t>09.02.07</w:t>
      </w:r>
      <w:r w:rsidR="008F5252" w:rsidRPr="008F5252">
        <w:rPr>
          <w:rFonts w:ascii="Times New Roman" w:hAnsi="Times New Roman"/>
          <w:sz w:val="24"/>
          <w:szCs w:val="24"/>
        </w:rPr>
        <w:t xml:space="preserve"> «</w:t>
      </w:r>
      <w:r w:rsidR="00C54E41" w:rsidRPr="00C54E41">
        <w:rPr>
          <w:rFonts w:ascii="Times New Roman" w:hAnsi="Times New Roman"/>
          <w:sz w:val="24"/>
          <w:szCs w:val="24"/>
        </w:rPr>
        <w:t>Информационные системы и программирование</w:t>
      </w:r>
      <w:r w:rsidR="008F5252" w:rsidRPr="008F5252">
        <w:rPr>
          <w:rFonts w:ascii="Times New Roman" w:hAnsi="Times New Roman"/>
          <w:sz w:val="24"/>
          <w:szCs w:val="24"/>
        </w:rPr>
        <w:t>»</w:t>
      </w:r>
      <w:r w:rsidRPr="00687EC0">
        <w:rPr>
          <w:rFonts w:ascii="Times New Roman" w:hAnsi="Times New Roman"/>
          <w:sz w:val="24"/>
          <w:szCs w:val="24"/>
        </w:rPr>
        <w:t>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 xml:space="preserve">Рабочая программа воспитания предназначена для планирования и организации системной воспитательной деятельности; реализуется в единстве учебной, </w:t>
      </w:r>
      <w:proofErr w:type="spellStart"/>
      <w:r w:rsidRPr="00687EC0">
        <w:rPr>
          <w:rFonts w:ascii="Times New Roman" w:hAnsi="Times New Roman"/>
          <w:sz w:val="24"/>
          <w:szCs w:val="24"/>
        </w:rPr>
        <w:t>внеучебной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и практической (учебные и производственные практики) деятельности, осуществляемой совместно с другими участниками образовательных отношений, социальными партнерами; предусматривает формирование у обучающихся устойчивой системы нравственных ценностей на основе российских традиционных ценностей; формирование исторического сознания; российской культурной и гражданской идентичности.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Программа включает три раздела: целевой, содержательный и организационный. Структурным элементом программы является примерный календарный план воспитательной работы. </w:t>
      </w:r>
      <w:proofErr w:type="gramStart"/>
      <w:r w:rsidRPr="00687EC0">
        <w:rPr>
          <w:rFonts w:ascii="Times New Roman" w:hAnsi="Times New Roman"/>
          <w:sz w:val="24"/>
          <w:szCs w:val="24"/>
        </w:rPr>
        <w:t>Исполнители программы воспитания: директор, заместитель директора по учебно-воспитательной работе, кураторы (классные руководители), преподаватели, заведующие кафедрами, педагог-психолог, педагоги-организаторы, социальный педагог, руководитель физического воспитания, преподаватель-организатор ОБЗР, воспитатель общежития, члены Совета обучающихся.</w:t>
      </w:r>
      <w:proofErr w:type="gramEnd"/>
    </w:p>
    <w:p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  <w:sectPr w:rsidR="00836D5E" w:rsidRPr="00687EC0">
          <w:footerReference w:type="even" r:id="rId8"/>
          <w:footerReference w:type="default" r:id="rId9"/>
          <w:footerReference w:type="first" r:id="rId10"/>
          <w:pgSz w:w="11902" w:h="16834"/>
          <w:pgMar w:top="1134" w:right="850" w:bottom="1134" w:left="1701" w:header="720" w:footer="720" w:gutter="0"/>
          <w:cols w:space="720"/>
        </w:sect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РАЗДЕЛ 1. ЦЕЛЕВОЙ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Воспитательная деятельность в государственном бюджетном профессиональном образовательном учреждении «Волгоградский индустриальный техникум» является неотъемлемой частью образовательного процесса, планируется и осуществляется в соответствии с приоритетами государственной политики в сфере воспитания.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Участниками образовательных отношений в части воспитании являются педагогические работники профессиональной образовательной организации, обучающиеся, родители (законные представители) несовершеннолетних обучающихся ГБПОУ «Волгоградский индустриальный техникум»</w:t>
      </w:r>
      <w:r w:rsidRPr="00687EC0">
        <w:rPr>
          <w:rFonts w:ascii="Times New Roman" w:hAnsi="Times New Roman"/>
          <w:i/>
          <w:sz w:val="24"/>
          <w:szCs w:val="24"/>
        </w:rPr>
        <w:t>.</w:t>
      </w:r>
      <w:r w:rsidRPr="00687EC0">
        <w:rPr>
          <w:rFonts w:ascii="Times New Roman" w:hAnsi="Times New Roman"/>
          <w:sz w:val="24"/>
          <w:szCs w:val="24"/>
        </w:rPr>
        <w:t xml:space="preserve"> Родители (законные представители) несовершеннолетних обучающихся имеют преимущественное право на воспитание своих детей.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1.1 Цель и задачи воспитания </w:t>
      </w:r>
      <w:proofErr w:type="gramStart"/>
      <w:r w:rsidRPr="00687EC0">
        <w:rPr>
          <w:rFonts w:ascii="Times New Roman" w:hAnsi="Times New Roman"/>
          <w:b/>
          <w:sz w:val="24"/>
          <w:szCs w:val="24"/>
        </w:rPr>
        <w:t>обучающихся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b/>
          <w:sz w:val="24"/>
          <w:szCs w:val="24"/>
        </w:rPr>
        <w:t>Цель воспитания</w:t>
      </w:r>
      <w:r w:rsidRPr="00687EC0">
        <w:rPr>
          <w:rFonts w:ascii="Times New Roman" w:hAnsi="Times New Roman"/>
          <w:sz w:val="24"/>
          <w:szCs w:val="24"/>
        </w:rPr>
        <w:t xml:space="preserve"> обучающихся —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культурному наследию и традициям многонационального народа Российской Федерации, природе и окружающей среде.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Задачи воспитания: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усвоение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знаний о нормах, духовно-нравственных ценностях, которые выработало российское общество (социально значимых знаний);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формирование и развитие осознанного позитивного отношения к ценностям, нормам и правилам поведения, принятым в российском обществе (их освоение, принятие), современного научного мировоззрения, мотивации к труду, непрерывному личностному и профессиональному росту;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приобретение социокультурного опыта поведения, общения, межличностных и социальных отношений, в том числе в профессионально ориентированной деятельности;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подготовка к самостоятельной профессиональной деятельности с учетом получаемой квалификации (социально-значимый опыт) во благо своей семьи, народа, Родины и государства;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подготовка к созданию семьи и рождению детей.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1.2. Направления воспитания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 реализуется в единстве учебной и воспитательной деятельности с учётом направлений воспитания: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гражданское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российской идентичности, чувства принадлежности к своей Родине, ее историческому и культурному наследию, многонациональному народу России, уважения к правам и свободам гражданина России; формирование активной гражданской позиции, правовых знаний и правовой культуры;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патриотическое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чувства глубокой привязанности к своей малой родине, родному краю, России, своему народу и многонациональному народу России, его традициям; чувства гордости за достижения Росс</w:t>
      </w:r>
      <w:proofErr w:type="gramStart"/>
      <w:r w:rsidRPr="00687EC0">
        <w:rPr>
          <w:rFonts w:ascii="Times New Roman" w:hAnsi="Times New Roman"/>
          <w:sz w:val="24"/>
          <w:szCs w:val="24"/>
        </w:rPr>
        <w:t>ии и ее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культуру, желания защищать интересы своей Родины и своего народа;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духовно-нравственное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</w:t>
      </w:r>
      <w:r w:rsidR="00216E52" w:rsidRPr="00687EC0">
        <w:rPr>
          <w:rFonts w:ascii="Times New Roman" w:hAnsi="Times New Roman"/>
          <w:sz w:val="24"/>
          <w:szCs w:val="24"/>
        </w:rPr>
        <w:t>устойчивых ценностно-смысловых установок,</w:t>
      </w:r>
      <w:r w:rsidRPr="00687EC0">
        <w:rPr>
          <w:rFonts w:ascii="Times New Roman" w:hAnsi="Times New Roman"/>
          <w:sz w:val="24"/>
          <w:szCs w:val="24"/>
        </w:rPr>
        <w:t xml:space="preserve"> обучающихся по отношению к духовно-нравственным </w:t>
      </w:r>
      <w:r w:rsidRPr="00687EC0">
        <w:rPr>
          <w:rFonts w:ascii="Times New Roman" w:hAnsi="Times New Roman"/>
          <w:sz w:val="24"/>
          <w:szCs w:val="24"/>
        </w:rPr>
        <w:lastRenderedPageBreak/>
        <w:t>ценностям российского общества, к культуре народов России, готовности к сохранению, преумножению и трансляции культурных традиций и ценностей многонационального российского государства;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эстетическое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эстетической культуры, эстетического отношения к миру, приобщение к лучшим образцам отечественного и мирового искусства;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физическое воспитание, формирование культуры здорового образа жизни и эмоционального благополучия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осознанного отношения к здоровому и безопасному образу жизни, потребности физического самосовершенствования, неприятия вредных привычек;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профессионально-трудовое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позитивного и добросовестного отношения к труду, культуры труда и трудовых отношений, трудолюбия, профессионально значимых качеств личности, умений и навыков; мотивации к творчеству и инновационной деятельности; осознанного отношения к непрерывному образованию как условию успешной профессиональной деятельности, к профессиональной деятельности как средству реализации собственных жизненных планов;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экологическое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потребности экологически целесообразного поведения в природе, понимания влияния социально-экономических процессов на состояние окружающей среды, важности рационального природопользования; приобретение опыта эколого-направленной деятельности;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ценности научного познания</w:t>
      </w:r>
      <w:r w:rsidRPr="00687EC0">
        <w:rPr>
          <w:rFonts w:ascii="Times New Roman" w:hAnsi="Times New Roman"/>
          <w:sz w:val="24"/>
          <w:szCs w:val="24"/>
        </w:rPr>
        <w:t xml:space="preserve"> —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1.3. Целевые ориентиры воспитания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1.3.1. Инвариантные целевые ориентиры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>Согласно «Основам государственной политики по сохранению и укреплению духовно-нравственных ценностей» (утв. Указом Президента Российской Федерации от 09.11.2022 г. № 809) ключевым инструментом государственной политики в области образования, необходимым для формирования гармонично развитой личности, является воспитание в духе уважения к традиционным ценностям, таким как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над </w:t>
      </w:r>
      <w:proofErr w:type="gramStart"/>
      <w:r w:rsidRPr="00687EC0">
        <w:rPr>
          <w:rFonts w:ascii="Times New Roman" w:hAnsi="Times New Roman"/>
          <w:sz w:val="24"/>
          <w:szCs w:val="24"/>
        </w:rPr>
        <w:t>материальным</w:t>
      </w:r>
      <w:proofErr w:type="gramEnd"/>
      <w:r w:rsidRPr="00687EC0">
        <w:rPr>
          <w:rFonts w:ascii="Times New Roman" w:hAnsi="Times New Roman"/>
          <w:sz w:val="24"/>
          <w:szCs w:val="24"/>
        </w:rPr>
        <w:t>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>В соответствии с Федеральным законом от 29.12.2012 г. № 273-ФЗ «Об образовании в Российской Федерации» (в ред. Федерального закона от 31.07.2020 г. № 304-ФЗ) воспитательная деятельность должна быть направлена на «...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многонационального народа Российской Федерации, природе и окружающей среде».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>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(инвариантные целевые ориентиры воспитания).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 xml:space="preserve">Инвариантные целевые ориентиры воспитания соотносятся с общими компетенциями (далее —- </w:t>
      </w:r>
      <w:proofErr w:type="gramStart"/>
      <w:r w:rsidRPr="00687EC0">
        <w:rPr>
          <w:rFonts w:ascii="Times New Roman" w:hAnsi="Times New Roman"/>
          <w:sz w:val="24"/>
          <w:szCs w:val="24"/>
        </w:rPr>
        <w:t>ОК</w:t>
      </w:r>
      <w:proofErr w:type="gramEnd"/>
      <w:r w:rsidRPr="00687EC0">
        <w:rPr>
          <w:rFonts w:ascii="Times New Roman" w:hAnsi="Times New Roman"/>
          <w:sz w:val="24"/>
          <w:szCs w:val="24"/>
        </w:rPr>
        <w:t>), формирование которых является результатом освоения программ подготовки специалистов среднего звена в соответствии с требованиями ФГОС СПО):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выбирать способы решения задач профессиональной деятельности, применительно к различным контекстам (</w:t>
      </w:r>
      <w:proofErr w:type="gramStart"/>
      <w:r w:rsidRPr="00687EC0">
        <w:rPr>
          <w:rFonts w:ascii="Times New Roman" w:hAnsi="Times New Roman"/>
          <w:sz w:val="24"/>
          <w:szCs w:val="24"/>
        </w:rPr>
        <w:t>ОК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01);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использовать современные средства поиска, анализа и </w:t>
      </w:r>
      <w:r w:rsidR="00216E52" w:rsidRPr="00687EC0">
        <w:rPr>
          <w:rFonts w:ascii="Times New Roman" w:hAnsi="Times New Roman"/>
          <w:sz w:val="24"/>
          <w:szCs w:val="24"/>
        </w:rPr>
        <w:t>интерпретации информации,</w:t>
      </w:r>
      <w:r w:rsidRPr="00687EC0">
        <w:rPr>
          <w:rFonts w:ascii="Times New Roman" w:hAnsi="Times New Roman"/>
          <w:sz w:val="24"/>
          <w:szCs w:val="24"/>
        </w:rPr>
        <w:t xml:space="preserve"> и информационные технологии для выполнения задач профессиональной деятельности (</w:t>
      </w:r>
      <w:proofErr w:type="gramStart"/>
      <w:r w:rsidRPr="00687EC0">
        <w:rPr>
          <w:rFonts w:ascii="Times New Roman" w:hAnsi="Times New Roman"/>
          <w:sz w:val="24"/>
          <w:szCs w:val="24"/>
        </w:rPr>
        <w:t>ОК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02);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планировать и реализовывать собственное профессиональное и личностное развитие предпринимательскую деятельность в профессиональной сфере, использовать знания по правовой и финансовой грамотности в различных жизненных ситуациях (</w:t>
      </w:r>
      <w:proofErr w:type="gramStart"/>
      <w:r w:rsidRPr="00687EC0">
        <w:rPr>
          <w:rFonts w:ascii="Times New Roman" w:hAnsi="Times New Roman"/>
          <w:sz w:val="24"/>
          <w:szCs w:val="24"/>
        </w:rPr>
        <w:t>ОК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03);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эффективно взаимодействовать и работать в коллективе и команде (</w:t>
      </w:r>
      <w:proofErr w:type="gramStart"/>
      <w:r w:rsidRPr="00687EC0">
        <w:rPr>
          <w:rFonts w:ascii="Times New Roman" w:hAnsi="Times New Roman"/>
          <w:sz w:val="24"/>
          <w:szCs w:val="24"/>
        </w:rPr>
        <w:t>ОК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04);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(</w:t>
      </w:r>
      <w:proofErr w:type="gramStart"/>
      <w:r w:rsidRPr="00687EC0">
        <w:rPr>
          <w:rFonts w:ascii="Times New Roman" w:hAnsi="Times New Roman"/>
          <w:sz w:val="24"/>
          <w:szCs w:val="24"/>
        </w:rPr>
        <w:t>ОК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05);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 (</w:t>
      </w:r>
      <w:proofErr w:type="gramStart"/>
      <w:r w:rsidRPr="00687EC0">
        <w:rPr>
          <w:rFonts w:ascii="Times New Roman" w:hAnsi="Times New Roman"/>
          <w:sz w:val="24"/>
          <w:szCs w:val="24"/>
        </w:rPr>
        <w:t>ОК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06);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 (</w:t>
      </w:r>
      <w:proofErr w:type="gramStart"/>
      <w:r w:rsidRPr="00687EC0">
        <w:rPr>
          <w:rFonts w:ascii="Times New Roman" w:hAnsi="Times New Roman"/>
          <w:sz w:val="24"/>
          <w:szCs w:val="24"/>
        </w:rPr>
        <w:t>ОК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07);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(</w:t>
      </w:r>
      <w:proofErr w:type="gramStart"/>
      <w:r w:rsidRPr="00687EC0">
        <w:rPr>
          <w:rFonts w:ascii="Times New Roman" w:hAnsi="Times New Roman"/>
          <w:sz w:val="24"/>
          <w:szCs w:val="24"/>
        </w:rPr>
        <w:t>ОК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08);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пользоваться профессиональной документацией на государственном и иностранном языке (</w:t>
      </w:r>
      <w:proofErr w:type="gramStart"/>
      <w:r w:rsidRPr="00687EC0">
        <w:rPr>
          <w:rFonts w:ascii="Times New Roman" w:hAnsi="Times New Roman"/>
          <w:sz w:val="24"/>
          <w:szCs w:val="24"/>
        </w:rPr>
        <w:t>ОК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09).</w:t>
      </w:r>
    </w:p>
    <w:p w:rsidR="00836D5E" w:rsidRPr="00687EC0" w:rsidRDefault="00A17832">
      <w:pPr>
        <w:spacing w:after="0" w:line="240" w:lineRule="auto"/>
        <w:ind w:hanging="10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Инвариантные целевые ориентиры воспитания выпускников образовательной организации, реализующей программы СПО</w:t>
      </w:r>
    </w:p>
    <w:tbl>
      <w:tblPr>
        <w:tblW w:w="0" w:type="auto"/>
        <w:tblInd w:w="-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7" w:type="dxa"/>
          <w:left w:w="96" w:type="dxa"/>
          <w:right w:w="98" w:type="dxa"/>
        </w:tblCellMar>
        <w:tblLook w:val="04A0" w:firstRow="1" w:lastRow="0" w:firstColumn="1" w:lastColumn="0" w:noHBand="0" w:noVBand="1"/>
      </w:tblPr>
      <w:tblGrid>
        <w:gridCol w:w="9619"/>
      </w:tblGrid>
      <w:tr w:rsidR="00836D5E" w:rsidRPr="00687EC0">
        <w:trPr>
          <w:cantSplit/>
          <w:trHeight w:val="281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Целевые ориентиры</w:t>
            </w:r>
          </w:p>
        </w:tc>
      </w:tr>
      <w:tr w:rsidR="00836D5E" w:rsidRPr="00687EC0">
        <w:trPr>
          <w:cantSplit/>
          <w:trHeight w:val="288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836D5E" w:rsidRPr="00687EC0">
        <w:trPr>
          <w:cantSplit/>
          <w:trHeight w:val="288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Осознанно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выражающий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Сознающий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своё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российского национального исторического сознания.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гражданско-патриотическую позицию,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на активное гражданское участие в социально-политических процессах на основе уважения закона и правопорядка, прав и свобод сограждан.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Обладающий опытом гражданской социально значимой деятельности (в студенческом самоуправлении, добровольческом движении, предпринимательской деятельности, экологических, военно-патриотических и др. объединениях, акциях, программах</w:t>
            </w:r>
            <w:proofErr w:type="gramEnd"/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Осознающий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свою национальную, этническую принадлежность, демонстрирующий приверженность к родной культуре, любовь к своему народу.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Сознающий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причастность к многонациональному народу Российской Федерации, Отечеству, общероссийскую идентичность.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Проявляющий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деятельное ценностное отношение к историческому и культурному наследию своего и других народов России, их традициям, праздникам.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Проявляющий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уважение к соотечественникам, проживающим за рубежом, поддерживающий их права, защиту их интересов в сохранении общероссийской идентичности.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Проявляющий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приверженность традиционным духовно-нравственным ценностям, культуре народов России с учётом мировоззренческого, национального, конфессионального самоопределения.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Проявляющий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уважение к жизни и достоинству каждого человека, свободе мировоззренческого выбора и самоопределения, к представителям различных этнических групп, традиционных религий народов России, их национальному достоинству и религиозным чувствам с учётом соблюдения конституционных прав и свобод всех граждан.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и деятельно выражающий понимание ценности межнационального, межрелигиозного согласия, способный вести диалог с людьми разных национальностей и вероисповеданий, находить общие цели и сотрудничать для их достижения.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Ориентированный на создание устойчивой семьи на основе российских традиционных семейных ценностей, рождение и воспитание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детей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принятие родительской ответственности.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Обладающий сформированными представлениями о ценности и значении в отечественной и мировой культуре языков и литературы народов России.</w:t>
            </w:r>
            <w:proofErr w:type="gramEnd"/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Выражающий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понимание ценности отечественного и мирового искусства, российского и мирового художественного наследия.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восприимчивость к разным видам искусства, понимание эмоционального воздействия искусства, его влияния на душевное состояние и поведение людей, умеющий критически оценивать это влияние.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Проявляющий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понимание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на осознанное творческое самовыражение, реализацию творческих способностей, на эстетическое обустройство собственного быта, профессиональной среды.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Понимающий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выражающий в практической деятельности понимание ценности жизни, здоровья и безопасности, значение личных усилий в сохранении и укреплении своего здоровья и здоровья других людей.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Соблюдающий правила личной и общественной безопасности, в том числе безопасного поведения в информационной среде.</w:t>
            </w:r>
            <w:proofErr w:type="gramEnd"/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Проявляющий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 еда для физического и психического здоровья.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навыки рефлексии своего состояния (физического, эмоционального, психологического), понимания состояния других людей.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развивающий свою физическую подготовку, необходимую для избранной профессиональной деятельности, способности адаптироваться к стрессовым ситуациям в общении, в изменяющихся условиях (профессиональных, социальных, информационных, природных), эффективно действовать в чрезвычайных ситуациях.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Использующий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Профессионально-трудовое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профессиональные идеалы и ценности, уважающий труд, результаты труда, трудовые достижения российского народа, трудовые и профессиональные достижения своих земляков, их вклад в развитие своего поселения, края, страны.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Участвующий в социально значимой трудовой и профессиональной деятельности разного вида в семье, образовательной организации, на базах производственной практики, в своей местности.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Выражающий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осознанную готовность к непрерывному образованию и самообразованию в выбранной сфере профессиональной деятельности.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Понимающий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специфику профессионально-трудовой деятельности, регулирования трудовых отношений, готовый учиться и трудиться в современном высокотехнологичном мире на благо государства и общества.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на осознанное освоение выбранной сферы профессиональной деятельности с учётом личных жизненных планов, потребностей своей семьи, государства и общества.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сформированными представлениями о значении и ценности выбранной профессии, проявляющий уважение к своей профессии и своему профессиональному сообществу, поддерживающий позитивный образ и престиж своей профессии в обществе.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Экологическое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Демонстрирующий в поведении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сформированность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</w:t>
            </w:r>
            <w:proofErr w:type="gramEnd"/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Выражающий деятельное неприятие действий, приносящих вред природе, содействующий сохранению и защите окружающей среды.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Применяющий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знания из общеобразовательных и профессиональных дисциплин для разумного, бережливого производства и природопользования, ресурсосбережения в быту, в профессиональной среде, общественном пространстве.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Имеющий и развивающий опыт экологически направленной, природоохранной, ресурсосберегающей деятельности, в том числе в рамках выбранной специальности, способствующий его приобретению д людьми.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Деятельно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выражающий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познавательные интересы в разных предметных областях с учётом своих интересов, способностей, достижений, выбранного направления профессионального образования и подготовки.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представлением о современной научной картине мира, достижениях науки и техники, аргументированно выражающий понимание значения науки и технологий для развития российского общества и обеспечения его безопасности.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навыки критического мышления, определения достоверности научной информации, в том числе в сфере профессиональной деятельности.</w:t>
            </w:r>
            <w:proofErr w:type="gramEnd"/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Умеющий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выбирать способы решения задач профессиональной деятельности применительно к различным контекстам.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Использующий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современные средства поиска, анализа и интерпретации информации, информационные технологии для выполнения задач профессиональной деятельности.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исследовательской и профессиональной деятельности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1.3.2. Вариативные целевые ориентиры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Вариативные целевые ориентиры воспитания</w:t>
      </w:r>
    </w:p>
    <w:tbl>
      <w:tblPr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3" w:type="dxa"/>
          <w:left w:w="96" w:type="dxa"/>
          <w:right w:w="105" w:type="dxa"/>
        </w:tblCellMar>
        <w:tblLook w:val="04A0" w:firstRow="1" w:lastRow="0" w:firstColumn="1" w:lastColumn="0" w:noHBand="0" w:noVBand="1"/>
      </w:tblPr>
      <w:tblGrid>
        <w:gridCol w:w="9626"/>
      </w:tblGrid>
      <w:tr w:rsidR="00836D5E" w:rsidRPr="00687EC0">
        <w:trPr>
          <w:cantSplit/>
          <w:trHeight w:val="564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Вариативные целевые ориентиры воспитания </w:t>
            </w:r>
            <w:proofErr w:type="gramStart"/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, отражающие специфику образовательной организации, реализующей программы СПО</w:t>
            </w:r>
          </w:p>
        </w:tc>
      </w:tr>
      <w:tr w:rsidR="00836D5E" w:rsidRPr="00687EC0">
        <w:trPr>
          <w:cantSplit/>
          <w:trHeight w:val="19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836D5E" w:rsidRPr="00687EC0">
        <w:trPr>
          <w:cantSplit/>
          <w:trHeight w:val="112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осознанное отношение к себе как к гражданину Российской Федерации;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Конституции Российской Федерации, законам, правам и обязанностям человека и гражданина;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ответственному, законопослушному поведению;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участие в общественно полезной деятельности, инициативах и мероприятиях техникума, города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труду, общественным нормам и традициям гражданского общества.</w:t>
            </w:r>
          </w:p>
        </w:tc>
      </w:tr>
      <w:tr w:rsidR="00836D5E" w:rsidRPr="00687EC0">
        <w:trPr>
          <w:cantSplit/>
          <w:trHeight w:val="29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836D5E" w:rsidRPr="00687EC0">
        <w:trPr>
          <w:cantSplit/>
          <w:trHeight w:val="80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чувство любви к Родине, малой родине — городу-герою Волгограду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историческому, культурному и трудовому наследию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гордость за вклад города-героя Сталинграда/Волгограда в историю России, сохранение исторической памяти о событиях Сталинградской битвы;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государственным символам Российской Федерации, символам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сохранению традиций, духовно-нравственных ценностей и исторической преемственности поколений.</w:t>
            </w:r>
          </w:p>
        </w:tc>
      </w:tr>
      <w:tr w:rsidR="00836D5E" w:rsidRPr="00687EC0">
        <w:trPr>
          <w:cantSplit/>
          <w:trHeight w:val="28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836D5E" w:rsidRPr="00687EC0">
        <w:trPr>
          <w:cantSplit/>
          <w:trHeight w:val="103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традиционным духовно-нравственным ценностям российского общества;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семье, старшим, преподавателям, сверстникам и окружающим людям;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способность к сопереживанию, милосердию, доброжелательности и взаимопомощи;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значимости честности, справедливости, ответственности, долга и совести;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соблюдению норм морали и правил поведения в обществе;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самовоспитанию, саморазвитию и нравственному совершенствованию;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культурным и историческим традициям России,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участию в мероприятиях, направленных на духовно-нравственное просвещение, в том числе во взаимодействии с Волгоградской епархией Русской Православной Церкви, с соблюдением принципов добровольности, уважения к убеждениям обучающихся и их законных представителей.</w:t>
            </w:r>
          </w:p>
        </w:tc>
      </w:tr>
      <w:tr w:rsidR="00836D5E" w:rsidRPr="00687EC0">
        <w:trPr>
          <w:cantSplit/>
          <w:trHeight w:val="28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836D5E" w:rsidRPr="00687EC0">
        <w:trPr>
          <w:cantSplit/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культуре, искусству и эстетическим ценностям;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способность воспринимать, понимать и оценивать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прекрасное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в природе, труде, быту и общественной жизни;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аккуратности, опрятности, культуре внешнего вида и организации рабочего места;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интерес к культурному наследию России,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потребность в развитии художественного вкуса, творческих способностей и эстетического восприятия окружающего мира;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бережное отношение к предметной среде образовательной организации, результатам труда и объектам культуры.</w:t>
            </w:r>
          </w:p>
        </w:tc>
      </w:tr>
      <w:tr w:rsidR="00836D5E" w:rsidRPr="00687EC0">
        <w:trPr>
          <w:cantSplit/>
          <w:trHeight w:val="372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36D5E" w:rsidRPr="00687EC0">
        <w:trPr>
          <w:cantSplit/>
          <w:trHeight w:val="283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ценностное отношение к собственному здоровью и здоровью окружающих;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важности регулярной физической активности, соблюдения режима труда и отдыха;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ведению здорового образа жизни, отказу от вредных привычек и рискованного поведения;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навыки сохранения и укрепления физического здоровья, соблюдения личной гигиены и санитарно-гигиенических норм;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умение распознавать и конструктивно выражать эмоции, управлять стрессом и сохранять психологическое благополучие;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ответственное отношение к вопросам безопасности, профилактике травматизма и соблюдению правил охраны труда;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гармоничному развитию личности, поддержанию работоспособности и жизненного тонуса;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участию в физкультурно-оздоровительных, спортивных и туристско-краеведческих мероприятиях, проводимых в Волгограде и Волгоградской области, с использованием природного, исторического и спортивного потенциала региона.</w:t>
            </w:r>
          </w:p>
        </w:tc>
      </w:tr>
      <w:tr w:rsidR="00836D5E" w:rsidRPr="00687EC0">
        <w:trPr>
          <w:cantSplit/>
          <w:trHeight w:val="285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Профессионально-трудовое воспитание</w:t>
            </w:r>
          </w:p>
        </w:tc>
      </w:tr>
      <w:tr w:rsidR="00836D5E" w:rsidRPr="00687EC0">
        <w:trPr>
          <w:cantSplit/>
          <w:trHeight w:val="284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осознанное отношение к выбранной профессии и понимание её значимости для общества,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труду, людям труда и результатам профессиональной деятельности;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ответственность, дисциплинированность, организованность и стремление к качественному выполнению учебных и производственных задач;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освоению современных технологий, оборудования и требований профессиональной среды;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интерес к профессиональному росту, саморазвитию и повышению квалификации;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навыки сотрудничества, командной работы, делового общения и производственной культуры;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соблюдение требований охраны труда, техники безопасности и производственной дисциплины;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добросовестному труду на благо организации, региона и страны.</w:t>
            </w:r>
          </w:p>
        </w:tc>
      </w:tr>
      <w:tr w:rsidR="00836D5E" w:rsidRPr="00687EC0">
        <w:trPr>
          <w:cantSplit/>
          <w:trHeight w:val="285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Экологическое воспитание</w:t>
            </w:r>
          </w:p>
        </w:tc>
      </w:tr>
      <w:tr w:rsidR="00836D5E" w:rsidRPr="00687EC0">
        <w:trPr>
          <w:cantSplit/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ответственное отношение к окружающей среде, природным ресурсам и экологической безопасности;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важности бережного и рационального природопользования;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соблюдению экологически грамотного поведения в быту, образовательной и профессиональной деятельности;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участие в мероприятиях по благоустройству, озеленению и сохранению чистоты территории техникума,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природному и историко-ландшафтному наследию родного края;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снижению негативного воздействия на окружающую среду, сортировке отходов и экономии ресурсов;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экологическая культура, основанная на личной ответственности и бережном отношении к природе.</w:t>
            </w:r>
          </w:p>
        </w:tc>
      </w:tr>
      <w:tr w:rsidR="00836D5E" w:rsidRPr="00687EC0">
        <w:trPr>
          <w:cantSplit/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836D5E" w:rsidRPr="00687EC0">
        <w:trPr>
          <w:cantSplit/>
          <w:trHeight w:val="279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интерес к познанию мира, расширению кругозора и получению новых знаний;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значимости образования, науки и научно-технического прогресса для развития личности, общества,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поиску, анализу и критической оценке информации;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самостоятельному освоению знаний, исследовательской и проектной деятельности;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умение применять полученные знания в учебной, профессиональной и практической деятельности;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развитию логического мышления, наблюдательности, любознательности и познавательной активности;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труду учёных, исследователей и специалистов;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осознание ценности непрерывного образования и саморазвития.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РАЗДЕЛ 2. СОДЕРЖАТЕЛЬНЫЙ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2.1 Уклад техникума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Волгоградский индустриальный техникум был создан в 1920 году, он является правопреемником четырёх образовательных учреждений.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ГБПОУ «Волгоградский социально-экономический техникум», ГБПОУ «Профессиональное училище № 6», ГБПОУ «Профессиональное училище № 31», ГБПОУ «Профессиональное училище № 33» - эти названия знакомы жителям города Волгограда и далеко за его пределами.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За годы своего существования Волгоградский индустриальный техникум подготовил свыше 27 тысяч специалистов среднего звена.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 xml:space="preserve">В настоящее время ГБПОУ «Волгоградский индустриальный техникум» – это современное образовательное учреждение, состоящее из трёх корпусов, готовящее специалистов по 21 образовательной программе: программы подготовки специалистов среднего звена – </w:t>
      </w:r>
      <w:r w:rsidR="00C54E41">
        <w:rPr>
          <w:rFonts w:ascii="Times New Roman" w:hAnsi="Times New Roman"/>
          <w:sz w:val="24"/>
          <w:szCs w:val="24"/>
        </w:rPr>
        <w:t>09.02.07</w:t>
      </w:r>
      <w:r w:rsidR="008F5252" w:rsidRPr="008F5252">
        <w:rPr>
          <w:rFonts w:ascii="Times New Roman" w:hAnsi="Times New Roman"/>
          <w:sz w:val="24"/>
          <w:szCs w:val="24"/>
        </w:rPr>
        <w:t xml:space="preserve"> «</w:t>
      </w:r>
      <w:r w:rsidR="00C54E41" w:rsidRPr="00C54E41">
        <w:rPr>
          <w:rFonts w:ascii="Times New Roman" w:hAnsi="Times New Roman"/>
          <w:sz w:val="24"/>
          <w:szCs w:val="24"/>
        </w:rPr>
        <w:t>Информационные системы и программирование</w:t>
      </w:r>
      <w:r w:rsidR="008F5252" w:rsidRPr="008F5252">
        <w:rPr>
          <w:rFonts w:ascii="Times New Roman" w:hAnsi="Times New Roman"/>
          <w:sz w:val="24"/>
          <w:szCs w:val="24"/>
        </w:rPr>
        <w:t>»</w:t>
      </w:r>
      <w:r w:rsidR="008F5252">
        <w:rPr>
          <w:rFonts w:ascii="Times New Roman" w:hAnsi="Times New Roman"/>
          <w:sz w:val="24"/>
          <w:szCs w:val="24"/>
        </w:rPr>
        <w:t>,</w:t>
      </w:r>
      <w:r w:rsidR="008F5252" w:rsidRPr="008F5252">
        <w:rPr>
          <w:rFonts w:ascii="Times New Roman" w:hAnsi="Times New Roman"/>
          <w:sz w:val="24"/>
          <w:szCs w:val="24"/>
        </w:rPr>
        <w:t xml:space="preserve"> </w:t>
      </w:r>
      <w:r w:rsidRPr="00687EC0">
        <w:rPr>
          <w:rFonts w:ascii="Times New Roman" w:hAnsi="Times New Roman"/>
          <w:sz w:val="24"/>
          <w:szCs w:val="24"/>
        </w:rPr>
        <w:t xml:space="preserve">08.02.01 Строительство и эксплуатация зданий и сооружений, 09.02.07 Информационные системы и программирование, 15.02.16 Технология машиностроения, 15.02.19 Сварочное производство, 38.02.08 Торговое </w:t>
      </w:r>
      <w:r w:rsidR="008F5252">
        <w:rPr>
          <w:rFonts w:ascii="Times New Roman" w:hAnsi="Times New Roman"/>
          <w:sz w:val="24"/>
          <w:szCs w:val="24"/>
        </w:rPr>
        <w:t>дело, 38.02.07 Банковское дело</w:t>
      </w:r>
      <w:r w:rsidRPr="00687EC0">
        <w:rPr>
          <w:rFonts w:ascii="Times New Roman" w:hAnsi="Times New Roman"/>
          <w:sz w:val="24"/>
          <w:szCs w:val="24"/>
        </w:rPr>
        <w:t>, 43.02.15 Поварское и кондитерское дело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687EC0">
        <w:rPr>
          <w:rFonts w:ascii="Times New Roman" w:hAnsi="Times New Roman"/>
          <w:sz w:val="24"/>
          <w:szCs w:val="24"/>
        </w:rPr>
        <w:t>46.02.01 Документационное обеспечение управления и архивоведение, 49.02.01 Физическая культура; программы подготовки квалифицированных рабочих, служащих – 08.01.31 Электромонтажник электрических сетей и электрооборудования, 09.01.03 Оператор информационных систем и ресурсов, 15.01.05 Сварщик (ручной и частично механизированной сварки (наплавки), 35.01.26 Мастер растениеводства, 18.01.27 Машинист технологических насосов и компрессоров (целевой приём); программы для обучающихся с ОВЗ – 102029 Маляр, 104187 Рабочий зеленого хозяйства, 105312 Цветовод.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За последние годы усилиями коллектива значительно укрепилась материально-техническая база, создан мощный современный компьютерный центр, приобретён аппаратно-программный комплекс для методического обеспечения учебного процесса.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Преподавательский коллектив техникума – это сплав опыта, мудрости и молодости, работает в атмосфере постоянного творческого поиска, научно-методическая работа направлена на овладение инновационными технологиями.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За организацию воспитательной работы в соответствии с должностными обязанностями отвечает заместитель директора по учебно-воспитательной работе. Непосредственно воспитательная работа организуется и проводится в учебных группах.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В целях обеспечения единства профессионального воспитания и обучения студентов, повышения эффективности учебно-воспитательного процесса за каждой учебной группой приказом директора закреплен куратор учебной группы из числа штатных преподавателей, мастер производственного обучения, которые все объединены в </w:t>
      </w:r>
      <w:r w:rsidRPr="00687EC0">
        <w:rPr>
          <w:rFonts w:ascii="Times New Roman" w:hAnsi="Times New Roman"/>
          <w:sz w:val="24"/>
          <w:szCs w:val="24"/>
        </w:rPr>
        <w:lastRenderedPageBreak/>
        <w:t>Методическое объединение по развитию воспитательного компонента образовательного процесса.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работу по организации воспитательной работы со студентами в техникуме также вовлечены: воспитатели, социальный педагог, педагоги-организаторы, педагог-психолог, педагог</w:t>
      </w:r>
      <w:proofErr w:type="gramStart"/>
      <w:r w:rsidRPr="00687EC0">
        <w:rPr>
          <w:rFonts w:ascii="Times New Roman" w:hAnsi="Times New Roman"/>
          <w:sz w:val="24"/>
          <w:szCs w:val="24"/>
        </w:rPr>
        <w:t>и-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библиотекари, руководители кружков, спортивных секций и клубов.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ГБПОУ ВИТ осуществляется вовлечение студентов в культурно-массовые мероприятия, которые способствуют раскрытию внутреннего творческого потенциала студента, организации досуга после окончания учебных занятий.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Спортивно-оздоровительная деятельность в техникуме направлена на оздоровление, профилактику вредных привычек, организации досуга и привлечения студентов к ведению здорового образа жизни, чему способствует работа студенческого спортивного клуба «Сила единства».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Физическое воспитание способствует умственному развитию, вырабатывает способность принимать решения в сложных ситуациях, приучает к выдержке, умению доводить дело до конца, помогает четкой организации труда и отдыха. </w:t>
      </w:r>
      <w:proofErr w:type="gramStart"/>
      <w:r w:rsidRPr="00687EC0">
        <w:rPr>
          <w:rFonts w:ascii="Times New Roman" w:hAnsi="Times New Roman"/>
          <w:sz w:val="24"/>
          <w:szCs w:val="24"/>
        </w:rPr>
        <w:t>Значительна роль физического воспитания в антиалкогольном, антиникотиновом, антинаркотическом направлении, эффективность во многом обусловлена также степенью включения обучающихся в общественно полезную, трудовую, культурную деятельность.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Студенческое самоуправление является элементом общей системы учебно-воспитательного процесса техникума, позволяющим студентам участвовать в управлении и организации своей жизнедеятельности.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Студенческое самоуправление в техникуме организовано в соответствии с Положением о совете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, в котором отражены цели и задачи совета. Направления деятельности охватывают разные стороны учебно-воспитательного процесса, помогают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обучающимся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в формировании гражданской культуры, активной гражданской позиции, оказывают содействие развитию их социальной зрелости, самостоятельности, способности к самоорганизации и саморазвитию; вовлекают обучающихся в досуговую занятость, в участие в конкурсах и соревнованиях.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Осуществляется привлечение студентов к общественно-полезному труду, благодаря которому обучающиеся отождествляют себя как часть общества. Данный вид деятельности осуществляется посредством проведения </w:t>
      </w:r>
      <w:proofErr w:type="gramStart"/>
      <w:r w:rsidRPr="00687EC0">
        <w:rPr>
          <w:rFonts w:ascii="Times New Roman" w:hAnsi="Times New Roman"/>
          <w:sz w:val="24"/>
          <w:szCs w:val="24"/>
        </w:rPr>
        <w:t>субботников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с участием обучающихся и преподавателей, уборке закрепленной прилегающей территории.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В ГБПОУ </w:t>
      </w:r>
      <w:proofErr w:type="gramStart"/>
      <w:r w:rsidRPr="00687EC0">
        <w:rPr>
          <w:rFonts w:ascii="Times New Roman" w:hAnsi="Times New Roman"/>
          <w:sz w:val="24"/>
          <w:szCs w:val="24"/>
        </w:rPr>
        <w:t>ВИТ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создана социально-психолого-педагогическая служба для содействия развитию личности обучающихся в процессе воспитания, образования и социализации; обеспечения защиты прав несовершеннолетних; осуществления мероприятий по профилактике правонарушений среди обучающихся. В состав социально-психолого-педагогической службы входят следующие работники техникума: заместитель директора по учебно-воспитательной работе, воспитатели общежития, социальный педагог, педагоги-организаторы, педагог-психолог, заведующие кафедрами. Специалисты социально-психолого-педагогической службы взаимодействуют со всеми работниками техникума, представителями субъектов, связанных с обеспечением развития, воспитания, образования, социализации и здоровья студентов.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Также кураторами учебных групп, педагогами-организаторами с целью формирования патриотического сознания, бережного отношения к историческому прошлому, в техникуме в регулярно проводятся патриотические декады, уроки мужества, часы истории, посвященные различным славным событиям Российской истории: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color w:val="0000FF"/>
          <w:sz w:val="24"/>
          <w:szCs w:val="24"/>
          <w:u w:val="single"/>
        </w:rPr>
        <w:t>акция «Пишу из Сталинграда»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конкурс сочинений «Без срока давности»;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митинг-концерт «Крымская весна»;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уроки Мужества, посвящённые событиям на Украине;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уроки Мужества, посвящённые Дню защитника Отечества;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акция «Без срока давности»;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всероссийская акция «Письмо солдату»;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87EC0">
        <w:rPr>
          <w:rFonts w:ascii="Times New Roman" w:hAnsi="Times New Roman"/>
          <w:sz w:val="24"/>
          <w:szCs w:val="24"/>
        </w:rPr>
        <w:t>квест</w:t>
      </w:r>
      <w:proofErr w:type="spellEnd"/>
      <w:r w:rsidRPr="00687EC0">
        <w:rPr>
          <w:rFonts w:ascii="Times New Roman" w:hAnsi="Times New Roman"/>
          <w:sz w:val="24"/>
          <w:szCs w:val="24"/>
        </w:rPr>
        <w:t>-игра «</w:t>
      </w:r>
      <w:proofErr w:type="gramStart"/>
      <w:r w:rsidRPr="00687EC0">
        <w:rPr>
          <w:rFonts w:ascii="Times New Roman" w:hAnsi="Times New Roman"/>
          <w:sz w:val="24"/>
          <w:szCs w:val="24"/>
        </w:rPr>
        <w:t>Через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тернии к звёздам»;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военно-патриотическая игра «Патриот»;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концерт, посвящённый Дню Победы;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акция «Капля жизни»;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>исторический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7EC0">
        <w:rPr>
          <w:rFonts w:ascii="Times New Roman" w:hAnsi="Times New Roman"/>
          <w:sz w:val="24"/>
          <w:szCs w:val="24"/>
        </w:rPr>
        <w:t>квест</w:t>
      </w:r>
      <w:proofErr w:type="spellEnd"/>
      <w:r w:rsidRPr="00687EC0">
        <w:rPr>
          <w:rFonts w:ascii="Times New Roman" w:hAnsi="Times New Roman"/>
          <w:sz w:val="24"/>
          <w:szCs w:val="24"/>
        </w:rPr>
        <w:t>, приуроченный к годовщине контрнаступления советских войск под Сталинградом;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шествие «Бессмертного полка»;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конкурс исследовательских проектов «Здесь Родины моей начало»;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литературное мероприятие «Родину не выбирают»;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«Диктант Победы»;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мероприятие, посвященное Дню России;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всероссийская викторина «И девушка наша проходит в шинели»;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региональный военно-патриотический конкурс «Готов служить России!»;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День Гражданской Обороны;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патриотический час «Служу России»;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Урок Мужества «Памяти </w:t>
      </w:r>
      <w:proofErr w:type="gramStart"/>
      <w:r w:rsidRPr="00687EC0">
        <w:rPr>
          <w:rFonts w:ascii="Times New Roman" w:hAnsi="Times New Roman"/>
          <w:sz w:val="24"/>
          <w:szCs w:val="24"/>
        </w:rPr>
        <w:t>павших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будьте достойны…»;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участие в акциях, посвящённых праздничным датам: </w:t>
      </w:r>
      <w:proofErr w:type="gramStart"/>
      <w:r w:rsidRPr="00687EC0">
        <w:rPr>
          <w:rFonts w:ascii="Times New Roman" w:hAnsi="Times New Roman"/>
          <w:sz w:val="24"/>
          <w:szCs w:val="24"/>
        </w:rPr>
        <w:t>День Конституции, День Победы, День семьи, День России;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мероприятия, посвящённые Дню России: всероссийская акция «Окна России», </w:t>
      </w:r>
      <w:proofErr w:type="spellStart"/>
      <w:r w:rsidRPr="00687EC0">
        <w:rPr>
          <w:rFonts w:ascii="Times New Roman" w:hAnsi="Times New Roman"/>
          <w:sz w:val="24"/>
          <w:szCs w:val="24"/>
        </w:rPr>
        <w:t>флэшмоб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«Флаг России», </w:t>
      </w:r>
      <w:proofErr w:type="spellStart"/>
      <w:r w:rsidRPr="00687EC0">
        <w:rPr>
          <w:rFonts w:ascii="Times New Roman" w:hAnsi="Times New Roman"/>
          <w:sz w:val="24"/>
          <w:szCs w:val="24"/>
        </w:rPr>
        <w:t>флэшмоб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«Мы – Россия!»;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профилактические мероприятия со студентами в рамках месячника по профилактике правонарушений и безнадзорности и Всероссийской межведомственной комплексной оперативно-профилактической операции "Дети России": рейды по месту жительства </w:t>
      </w:r>
      <w:proofErr w:type="spellStart"/>
      <w:r w:rsidRPr="00687EC0">
        <w:rPr>
          <w:rFonts w:ascii="Times New Roman" w:hAnsi="Times New Roman"/>
          <w:sz w:val="24"/>
          <w:szCs w:val="24"/>
        </w:rPr>
        <w:t>студентов</w:t>
      </w:r>
      <w:proofErr w:type="gramStart"/>
      <w:r w:rsidRPr="00687EC0">
        <w:rPr>
          <w:rFonts w:ascii="Times New Roman" w:hAnsi="Times New Roman"/>
          <w:sz w:val="24"/>
          <w:szCs w:val="24"/>
        </w:rPr>
        <w:t>;б</w:t>
      </w:r>
      <w:proofErr w:type="gramEnd"/>
      <w:r w:rsidRPr="00687EC0">
        <w:rPr>
          <w:rFonts w:ascii="Times New Roman" w:hAnsi="Times New Roman"/>
          <w:sz w:val="24"/>
          <w:szCs w:val="24"/>
        </w:rPr>
        <w:t>еседы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по пропаганде здорового образа жизни, по соблюдению учебной дисциплины и др.; просмотр видеороликов соответствующей тематики; участие в районных мероприятиях и др.;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 xml:space="preserve">проведение профилактических мероприятий в рамках участия в районных акциях - месячника по пропаганде ЗОЖ, профилактике потребления </w:t>
      </w:r>
      <w:proofErr w:type="spellStart"/>
      <w:r w:rsidRPr="00687EC0">
        <w:rPr>
          <w:rFonts w:ascii="Times New Roman" w:hAnsi="Times New Roman"/>
          <w:sz w:val="24"/>
          <w:szCs w:val="24"/>
        </w:rPr>
        <w:t>психоактивных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веществ, безнадзорности и правонарушений среди несовершеннолетних: классные часы «В объятиях табачного дыма», «Мы в ответе за свои поступки», «Из истории появления Экстремизма в мире и в России», «Подростковая преступность», «Я законопослушный студент и добросовестный студент», «Профилактика незаконного потребления наркотических средств и психотропных веществ обучающимися</w:t>
      </w:r>
      <w:proofErr w:type="gramEnd"/>
      <w:r w:rsidRPr="00687EC0">
        <w:rPr>
          <w:rFonts w:ascii="Times New Roman" w:hAnsi="Times New Roman"/>
          <w:sz w:val="24"/>
          <w:szCs w:val="24"/>
        </w:rPr>
        <w:t>»; акции «Сообщи, где торгуют смертью», «Осторожно, мошенники!», «Стоп ВИЧ/СПИД» - встреча с волонтёрами-медиками, «Безопасность в каждый дом»</w:t>
      </w:r>
      <w:proofErr w:type="gramStart"/>
      <w:r w:rsidRPr="00687EC0">
        <w:rPr>
          <w:rFonts w:ascii="Times New Roman" w:hAnsi="Times New Roman"/>
          <w:sz w:val="24"/>
          <w:szCs w:val="24"/>
        </w:rPr>
        <w:t>;</w:t>
      </w:r>
      <w:proofErr w:type="spellStart"/>
      <w:r w:rsidRPr="00687EC0">
        <w:rPr>
          <w:rFonts w:ascii="Times New Roman" w:hAnsi="Times New Roman"/>
          <w:sz w:val="24"/>
          <w:szCs w:val="24"/>
        </w:rPr>
        <w:t>к</w:t>
      </w:r>
      <w:proofErr w:type="gramEnd"/>
      <w:r w:rsidRPr="00687EC0">
        <w:rPr>
          <w:rFonts w:ascii="Times New Roman" w:hAnsi="Times New Roman"/>
          <w:sz w:val="24"/>
          <w:szCs w:val="24"/>
        </w:rPr>
        <w:t>вест</w:t>
      </w:r>
      <w:proofErr w:type="spellEnd"/>
      <w:r w:rsidRPr="00687EC0">
        <w:rPr>
          <w:rFonts w:ascii="Times New Roman" w:hAnsi="Times New Roman"/>
          <w:sz w:val="24"/>
          <w:szCs w:val="24"/>
        </w:rPr>
        <w:t>-игра «Мы за безопасность!», встречи с инспектором ПДН, правовые игры, интерактивные занятия по теме «Профилактика наркомании среди подростков», тренинг «</w:t>
      </w:r>
      <w:proofErr w:type="spellStart"/>
      <w:r w:rsidRPr="00687EC0">
        <w:rPr>
          <w:rFonts w:ascii="Times New Roman" w:hAnsi="Times New Roman"/>
          <w:sz w:val="24"/>
          <w:szCs w:val="24"/>
        </w:rPr>
        <w:t>Антиконфликтное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взаимодействие и противодействие вандализму», Дни здоровья, беседы «Ценность человеческой жизни», «Терроризму – скажем «Нет!», родительские лектории «Как не попасть в сети экстремизма», «Профилактика употребления ПАВ», «Компьютерная зависимость: пути преодоления», просмотр видеофильмов, социальных видеороликов соответствующей тематики; посещение студентов по месту жительства; индивидуальные беседы со студентами и их законными представителями; разъяснительные беседы со студентами сотрудниками правоохранительных органов; Дни профилактики;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 xml:space="preserve">мероприятия в рамках реализации профилактических программ; по формированию у студентов гражданского самосознания, правового воспитания и др.: проведение групповых бесед-инструктажей об административной и уголовной ответственности за участие в несанкционированных публичных мероприятиях; за распространение в сети Интернет заведомо недостоверной общественно значимой информации под видом достоверных сообщений, создающей угрозу нарушения общественного порядка и безопасности; 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мероприятия в рамках Дня правовой помощи детям: беседы со студентами по вопросам правового просвещения на темы: «Уголовная и административная ответственность», «Знаешь ли ты закон?!», «Правовое просвещение несовершеннолетних по правам ребенка», «Профилактика вредных привычек и асоциального поведения подростков»; участие в районных мероприятиях в рамках Дня правовой помощи детям и пр.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На сайте техникума и социальных сетях своевременно размещается информация о проведении разного уровня мероприятий: конкурсов, викторин, акций, марафонов и пр.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Студенты техникума вместе с кураторами групп посещают культурные мероприятия по Пушкинской карте.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2.2. Воспитательные модули: виды, формы, содержание воспитательной деятельности.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«Образовательная деятельность»</w:t>
      </w:r>
    </w:p>
    <w:p w:rsidR="008F5252" w:rsidRDefault="00C54E4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Для специальности 09.02.</w:t>
      </w:r>
      <w:r w:rsidRPr="00C54E41">
        <w:rPr>
          <w:rFonts w:ascii="Times New Roman" w:hAnsi="Times New Roman"/>
          <w:b/>
          <w:sz w:val="24"/>
          <w:szCs w:val="24"/>
        </w:rPr>
        <w:t>07</w:t>
      </w:r>
      <w:r w:rsidR="008F5252" w:rsidRPr="008F5252">
        <w:rPr>
          <w:rFonts w:ascii="Times New Roman" w:hAnsi="Times New Roman"/>
          <w:b/>
          <w:sz w:val="24"/>
          <w:szCs w:val="24"/>
        </w:rPr>
        <w:t xml:space="preserve"> «</w:t>
      </w:r>
      <w:r w:rsidRPr="00C54E41">
        <w:rPr>
          <w:rFonts w:ascii="Times New Roman" w:hAnsi="Times New Roman"/>
          <w:b/>
          <w:sz w:val="28"/>
          <w:szCs w:val="28"/>
        </w:rPr>
        <w:t>Информационные системы и программирование</w:t>
      </w:r>
      <w:r w:rsidR="008F5252" w:rsidRPr="008F5252">
        <w:rPr>
          <w:rFonts w:ascii="Times New Roman" w:hAnsi="Times New Roman"/>
          <w:b/>
          <w:sz w:val="24"/>
          <w:szCs w:val="24"/>
        </w:rPr>
        <w:t xml:space="preserve">» воспитательный потенциал учебных дисциплин и профессиональных модулей реализуется через введение в специальность, чтение и анализ технической и проектной документации (технических заданий, архитектурных описаний), изучение основ организации процесса разработки, современных языков программирования, баз данных, архитектур и технологий создания ПО, а также методов его тестирования, внедрения, сопровождения и </w:t>
      </w:r>
      <w:proofErr w:type="spellStart"/>
      <w:r w:rsidR="008F5252" w:rsidRPr="008F5252">
        <w:rPr>
          <w:rFonts w:ascii="Times New Roman" w:hAnsi="Times New Roman"/>
          <w:b/>
          <w:sz w:val="24"/>
          <w:szCs w:val="24"/>
        </w:rPr>
        <w:t>рефакторинга</w:t>
      </w:r>
      <w:proofErr w:type="spellEnd"/>
      <w:r w:rsidR="008F5252" w:rsidRPr="008F5252">
        <w:rPr>
          <w:rFonts w:ascii="Times New Roman" w:hAnsi="Times New Roman"/>
          <w:b/>
          <w:sz w:val="24"/>
          <w:szCs w:val="24"/>
        </w:rPr>
        <w:t>.</w:t>
      </w:r>
      <w:proofErr w:type="gramEnd"/>
      <w:r w:rsidR="008F5252" w:rsidRPr="008F5252">
        <w:rPr>
          <w:rFonts w:ascii="Times New Roman" w:hAnsi="Times New Roman"/>
          <w:b/>
          <w:sz w:val="24"/>
          <w:szCs w:val="24"/>
        </w:rPr>
        <w:t xml:space="preserve"> В учебной и производственной практике формируются культура программирования и командного взаимодействия, профессиональная этика, ответственность за </w:t>
      </w:r>
      <w:proofErr w:type="spellStart"/>
      <w:r w:rsidR="008F5252" w:rsidRPr="008F5252">
        <w:rPr>
          <w:rFonts w:ascii="Times New Roman" w:hAnsi="Times New Roman"/>
          <w:b/>
          <w:sz w:val="24"/>
          <w:szCs w:val="24"/>
        </w:rPr>
        <w:t>кибербезопасность</w:t>
      </w:r>
      <w:proofErr w:type="spellEnd"/>
      <w:r w:rsidR="008F5252" w:rsidRPr="008F5252">
        <w:rPr>
          <w:rFonts w:ascii="Times New Roman" w:hAnsi="Times New Roman"/>
          <w:b/>
          <w:sz w:val="24"/>
          <w:szCs w:val="24"/>
        </w:rPr>
        <w:t xml:space="preserve">, отказоустойчивость систем и защиту персональных данных. Используются передовые цифровые технологии, </w:t>
      </w:r>
      <w:proofErr w:type="spellStart"/>
      <w:r w:rsidR="008F5252" w:rsidRPr="008F5252">
        <w:rPr>
          <w:rFonts w:ascii="Times New Roman" w:hAnsi="Times New Roman"/>
          <w:b/>
          <w:sz w:val="24"/>
          <w:szCs w:val="24"/>
        </w:rPr>
        <w:t>DevOps</w:t>
      </w:r>
      <w:proofErr w:type="spellEnd"/>
      <w:r w:rsidR="008F5252" w:rsidRPr="008F5252">
        <w:rPr>
          <w:rFonts w:ascii="Times New Roman" w:hAnsi="Times New Roman"/>
          <w:b/>
          <w:sz w:val="24"/>
          <w:szCs w:val="24"/>
        </w:rPr>
        <w:t xml:space="preserve">-инструменты, системы контроля версий и методологии </w:t>
      </w:r>
      <w:proofErr w:type="spellStart"/>
      <w:r w:rsidR="008F5252" w:rsidRPr="008F5252">
        <w:rPr>
          <w:rFonts w:ascii="Times New Roman" w:hAnsi="Times New Roman"/>
          <w:b/>
          <w:sz w:val="24"/>
          <w:szCs w:val="24"/>
        </w:rPr>
        <w:t>Agile</w:t>
      </w:r>
      <w:proofErr w:type="spellEnd"/>
      <w:r w:rsidR="008F5252" w:rsidRPr="008F5252">
        <w:rPr>
          <w:rFonts w:ascii="Times New Roman" w:hAnsi="Times New Roman"/>
          <w:b/>
          <w:sz w:val="24"/>
          <w:szCs w:val="24"/>
        </w:rPr>
        <w:t>/</w:t>
      </w:r>
      <w:proofErr w:type="spellStart"/>
      <w:r w:rsidR="008F5252" w:rsidRPr="008F5252">
        <w:rPr>
          <w:rFonts w:ascii="Times New Roman" w:hAnsi="Times New Roman"/>
          <w:b/>
          <w:sz w:val="24"/>
          <w:szCs w:val="24"/>
        </w:rPr>
        <w:t>Scrum</w:t>
      </w:r>
      <w:proofErr w:type="spellEnd"/>
      <w:r w:rsidR="008F5252" w:rsidRPr="008F5252">
        <w:rPr>
          <w:rFonts w:ascii="Times New Roman" w:hAnsi="Times New Roman"/>
          <w:b/>
          <w:sz w:val="24"/>
          <w:szCs w:val="24"/>
        </w:rPr>
        <w:t>, рассматриваются принципы оптимизации производительности кода, ресурсосбережения (</w:t>
      </w:r>
      <w:proofErr w:type="spellStart"/>
      <w:r w:rsidR="008F5252" w:rsidRPr="008F5252">
        <w:rPr>
          <w:rFonts w:ascii="Times New Roman" w:hAnsi="Times New Roman"/>
          <w:b/>
          <w:sz w:val="24"/>
          <w:szCs w:val="24"/>
        </w:rPr>
        <w:t>Green</w:t>
      </w:r>
      <w:proofErr w:type="spellEnd"/>
      <w:r w:rsidR="008F5252" w:rsidRPr="008F525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F5252" w:rsidRPr="008F5252">
        <w:rPr>
          <w:rFonts w:ascii="Times New Roman" w:hAnsi="Times New Roman"/>
          <w:b/>
          <w:sz w:val="24"/>
          <w:szCs w:val="24"/>
        </w:rPr>
        <w:t>Computing</w:t>
      </w:r>
      <w:proofErr w:type="spellEnd"/>
      <w:r w:rsidR="008F5252" w:rsidRPr="008F5252">
        <w:rPr>
          <w:rFonts w:ascii="Times New Roman" w:hAnsi="Times New Roman"/>
          <w:b/>
          <w:sz w:val="24"/>
          <w:szCs w:val="24"/>
        </w:rPr>
        <w:t xml:space="preserve">) и </w:t>
      </w:r>
      <w:proofErr w:type="spellStart"/>
      <w:r w:rsidR="008F5252" w:rsidRPr="008F5252">
        <w:rPr>
          <w:rFonts w:ascii="Times New Roman" w:hAnsi="Times New Roman"/>
          <w:b/>
          <w:sz w:val="24"/>
          <w:szCs w:val="24"/>
        </w:rPr>
        <w:t>экологичного</w:t>
      </w:r>
      <w:proofErr w:type="spellEnd"/>
      <w:r w:rsidR="008F5252" w:rsidRPr="008F5252">
        <w:rPr>
          <w:rFonts w:ascii="Times New Roman" w:hAnsi="Times New Roman"/>
          <w:b/>
          <w:sz w:val="24"/>
          <w:szCs w:val="24"/>
        </w:rPr>
        <w:t xml:space="preserve"> проектирования программных ИТ-архитектур.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образовательной деятельности предусматривает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>—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духовно-нравственным и социокультурным ценностям, подбор соответствующего тематического содержания, текстов для чтения, задач для решения, проблемных ситуаций для обсуждений и т. п., отвечающих содержанию и задачам воспитания;</w:t>
      </w:r>
      <w:proofErr w:type="gramEnd"/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привлечение внимания обучающихся к ценностному аспекту изучаемых на аудиторных занятиях объектов, явлений, событий и т. д., инициирование обсуждений, высказываний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своего мнения, выработки личностного отношения к изучаемым событиям, явлениям;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использование учебных материалов (образовательного контента, художественных фильмов, литературных произведений и проч.), способствующих повышению статуса и престижа рабочих профессий, прославляющих трудовые достижения, повествующих о семейных трудовых династиях;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проектов, исследовательских работ воспитательной направленности;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 xml:space="preserve">— реализация курсов, дополнительных факультативных занятий исторического просвещения, патриотической, гражданской, экологической, научно-познавательной, краеведческой, историко-культурной, туристско-краеведческой, </w:t>
      </w:r>
      <w:r w:rsidRPr="00687EC0">
        <w:rPr>
          <w:rFonts w:ascii="Times New Roman" w:hAnsi="Times New Roman"/>
          <w:sz w:val="24"/>
          <w:szCs w:val="24"/>
        </w:rPr>
        <w:lastRenderedPageBreak/>
        <w:t xml:space="preserve">спортивно-оздоровительной, художественно-эстетической, духовно-нравственной направленности, а также курсов, направленных на формирование готовности обучающихся к вступлению в брак и осознанному </w:t>
      </w:r>
      <w:proofErr w:type="spellStart"/>
      <w:r w:rsidRPr="00687EC0">
        <w:rPr>
          <w:rFonts w:ascii="Times New Roman" w:hAnsi="Times New Roman"/>
          <w:sz w:val="24"/>
          <w:szCs w:val="24"/>
        </w:rPr>
        <w:t>родительству</w:t>
      </w:r>
      <w:proofErr w:type="spellEnd"/>
      <w:r w:rsidRPr="00687EC0">
        <w:rPr>
          <w:rFonts w:ascii="Times New Roman" w:hAnsi="Times New Roman"/>
          <w:sz w:val="24"/>
          <w:szCs w:val="24"/>
        </w:rPr>
        <w:t>;</w:t>
      </w:r>
      <w:proofErr w:type="gramEnd"/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организация и проведение экскурсий (в музеи, картинные галереи, технопарки, на предприятия и др.), экспедиций, походов.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учебных занятий предусматривает: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>максимальное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духовно-нравственным и социокультурным ценностям; подбор соответствующего тематического содержания, текстов для чтения, задач для решения, проблемных ситуаций для обсуждений и т.п., отвечающих содержанию и задачам воспитания;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включение преподавателями в рабочие программы учебных дисциплин и профессиональных модулей тематики в соответствии с календарным планом воспитательной работы;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привлечение внимания обучающихся к ценностному аспекту изучаемых на занятиях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применение активных и интерактивных форм учебной работы: просмотр и обсуждение видеофильмов, дискуссия, анализ художественного текста, игра, работа в группах, решение проблемных задач, творческое задание, круглый стол, мозговой штурм, моделирование производственных процессов и ситуаций, расчет производственных задач с обсуждением в группах и др.;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побуждение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соблюдать на занятии нормы поведения, правила общения со сверстниками и преподавателями, соответствующие укладу техникума, установление и поддержка доброжелательной атмосферы;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В процессе освоения общеобразовательных дисциплин происходит достижение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личностных результатов в соответствии с ФГОС СОО: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осознание российской гражданской идентичности;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proofErr w:type="spellStart"/>
      <w:r w:rsidRPr="00687EC0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ценностей самостоятельности и инициативы;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готовность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к саморазвитию, самостоятельности и личностному самоопределению; - наличие мотивации к целенаправленной социально значимой деятельности;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proofErr w:type="spellStart"/>
      <w:r w:rsidRPr="00687EC0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внутренней позиции личности как особого ценностного отношения к себе, окружающим людям и жизни в целом.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«Кураторство»</w:t>
      </w:r>
    </w:p>
    <w:p w:rsidR="00836D5E" w:rsidRPr="00687EC0" w:rsidRDefault="008F525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8F5252">
        <w:rPr>
          <w:rFonts w:ascii="Times New Roman" w:hAnsi="Times New Roman"/>
          <w:b/>
          <w:sz w:val="24"/>
          <w:szCs w:val="24"/>
        </w:rPr>
        <w:t>Куратор сопровождает профессиональную адаптацию первокурсников, организует посещение ИТ-компаний, дата-центров и профильных компьютерных лабораторий, обсуждение норм профессиональной этики разработчика, культуры написания кода, командной работы по гибким методологиям (</w:t>
      </w:r>
      <w:proofErr w:type="spellStart"/>
      <w:r w:rsidRPr="008F5252">
        <w:rPr>
          <w:rFonts w:ascii="Times New Roman" w:hAnsi="Times New Roman"/>
          <w:b/>
          <w:sz w:val="24"/>
          <w:szCs w:val="24"/>
        </w:rPr>
        <w:t>Agile</w:t>
      </w:r>
      <w:proofErr w:type="spellEnd"/>
      <w:r w:rsidRPr="008F5252">
        <w:rPr>
          <w:rFonts w:ascii="Times New Roman" w:hAnsi="Times New Roman"/>
          <w:b/>
          <w:sz w:val="24"/>
          <w:szCs w:val="24"/>
        </w:rPr>
        <w:t>/</w:t>
      </w:r>
      <w:proofErr w:type="spellStart"/>
      <w:r w:rsidRPr="008F5252">
        <w:rPr>
          <w:rFonts w:ascii="Times New Roman" w:hAnsi="Times New Roman"/>
          <w:b/>
          <w:sz w:val="24"/>
          <w:szCs w:val="24"/>
        </w:rPr>
        <w:t>Scrum</w:t>
      </w:r>
      <w:proofErr w:type="spellEnd"/>
      <w:r w:rsidRPr="008F5252">
        <w:rPr>
          <w:rFonts w:ascii="Times New Roman" w:hAnsi="Times New Roman"/>
          <w:b/>
          <w:sz w:val="24"/>
          <w:szCs w:val="24"/>
        </w:rPr>
        <w:t xml:space="preserve">) и ответственности за </w:t>
      </w:r>
      <w:proofErr w:type="spellStart"/>
      <w:r w:rsidRPr="008F5252">
        <w:rPr>
          <w:rFonts w:ascii="Times New Roman" w:hAnsi="Times New Roman"/>
          <w:b/>
          <w:sz w:val="24"/>
          <w:szCs w:val="24"/>
        </w:rPr>
        <w:t>кибербезопасность</w:t>
      </w:r>
      <w:proofErr w:type="spellEnd"/>
      <w:r w:rsidRPr="008F5252">
        <w:rPr>
          <w:rFonts w:ascii="Times New Roman" w:hAnsi="Times New Roman"/>
          <w:b/>
          <w:sz w:val="24"/>
          <w:szCs w:val="24"/>
        </w:rPr>
        <w:t xml:space="preserve"> и надежность принимаемых программных решений; поддерживает участие обучающихся в тематической неделе </w:t>
      </w:r>
      <w:r w:rsidRPr="008F5252">
        <w:rPr>
          <w:rFonts w:ascii="Times New Roman" w:hAnsi="Times New Roman"/>
          <w:b/>
          <w:sz w:val="24"/>
          <w:szCs w:val="24"/>
        </w:rPr>
        <w:lastRenderedPageBreak/>
        <w:t xml:space="preserve">специальности, ИТ-олимпиадах, </w:t>
      </w:r>
      <w:proofErr w:type="spellStart"/>
      <w:r w:rsidRPr="008F5252">
        <w:rPr>
          <w:rFonts w:ascii="Times New Roman" w:hAnsi="Times New Roman"/>
          <w:b/>
          <w:sz w:val="24"/>
          <w:szCs w:val="24"/>
        </w:rPr>
        <w:t>хакатонах</w:t>
      </w:r>
      <w:proofErr w:type="spellEnd"/>
      <w:r w:rsidRPr="008F5252">
        <w:rPr>
          <w:rFonts w:ascii="Times New Roman" w:hAnsi="Times New Roman"/>
          <w:b/>
          <w:sz w:val="24"/>
          <w:szCs w:val="24"/>
        </w:rPr>
        <w:t xml:space="preserve"> и проектах по </w:t>
      </w:r>
      <w:proofErr w:type="spellStart"/>
      <w:r w:rsidRPr="008F5252">
        <w:rPr>
          <w:rFonts w:ascii="Times New Roman" w:hAnsi="Times New Roman"/>
          <w:b/>
          <w:sz w:val="24"/>
          <w:szCs w:val="24"/>
        </w:rPr>
        <w:t>цифровизации</w:t>
      </w:r>
      <w:proofErr w:type="spellEnd"/>
      <w:r w:rsidRPr="008F5252">
        <w:rPr>
          <w:rFonts w:ascii="Times New Roman" w:hAnsi="Times New Roman"/>
          <w:b/>
          <w:sz w:val="24"/>
          <w:szCs w:val="24"/>
        </w:rPr>
        <w:t xml:space="preserve"> и созданию социально зна</w:t>
      </w:r>
      <w:r>
        <w:rPr>
          <w:rFonts w:ascii="Times New Roman" w:hAnsi="Times New Roman"/>
          <w:b/>
          <w:sz w:val="24"/>
          <w:szCs w:val="24"/>
        </w:rPr>
        <w:t>чимых веб-сервисов и приложений</w:t>
      </w:r>
      <w:r w:rsidR="00A17832" w:rsidRPr="00687EC0">
        <w:rPr>
          <w:rFonts w:ascii="Times New Roman" w:hAnsi="Times New Roman"/>
          <w:b/>
          <w:sz w:val="24"/>
          <w:szCs w:val="24"/>
        </w:rPr>
        <w:t>.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кураторства как особого вида педагогической деятельности, направленной в первую очередь на решение задач воспитания и социализации обучающихся, предусматривает (выбираются и конкретизируются позиции, имеющиеся или запланированные):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социально-значимых совместных проектов, отвечающих потребностям обучающихся, дающих возможности для их самореализации, установления и укрепления доверительных отношений внутри учебной группы и между группой и куратором;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сплочение коллектива группы через игры и тренинги на </w:t>
      </w:r>
      <w:proofErr w:type="spellStart"/>
      <w:r w:rsidRPr="00687EC0">
        <w:rPr>
          <w:rFonts w:ascii="Times New Roman" w:hAnsi="Times New Roman"/>
          <w:sz w:val="24"/>
          <w:szCs w:val="24"/>
        </w:rPr>
        <w:t>командообразование</w:t>
      </w:r>
      <w:proofErr w:type="spellEnd"/>
      <w:r w:rsidRPr="00687EC0">
        <w:rPr>
          <w:rFonts w:ascii="Times New Roman" w:hAnsi="Times New Roman"/>
          <w:sz w:val="24"/>
          <w:szCs w:val="24"/>
        </w:rPr>
        <w:t>, походы, экскурсии, празднования дней рождения, тематические вечера и т. п.;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и проведение регулярных родительских собраний, информирование родителей об академических успехах и проблемах обучающихся, их положении в студенческой группе, о жизни группы в целом; помощь родителям и иным членам семьи во взаимодействии с педагогическим коллективом и администрацией;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работа со студентами, вступившими в ранние семейные отношения, проведение консультаций по вопросам этики и психологии семейной жизни, семейного права;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планирование, подготовку и проведение праздников, фестивалей, конкурсов, соревнований и т. д. с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687EC0">
        <w:rPr>
          <w:rFonts w:ascii="Times New Roman" w:hAnsi="Times New Roman"/>
          <w:sz w:val="24"/>
          <w:szCs w:val="24"/>
        </w:rPr>
        <w:t>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«Наставничество»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Наставники из числа преподавателей профессиональных дисциплин, мастеров производственного обучения, выпускников и представителей работодателей помогают осваивать чтение чертежей, технологические операции, цифровые инструменты и требования охраны труда; проводят мастер-классы и консультируют по итогам учебной и производственной практики.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наставничества как универсальной технологии передачи опыта и знаний предусматривает (выбираются и конкретизируются позиции, имеющиеся или запланированные):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разработку программы наставничества;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содействие осознанному выбору оптимальной образовательной траектории, в том числе для обучающихся с особыми потребностями (детей с ОВЗ, одаренных, обучающихся, находящихся в трудной жизненной ситуации);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оказание психологической и профессиональной поддержки </w:t>
      </w:r>
      <w:proofErr w:type="gramStart"/>
      <w:r w:rsidRPr="00687EC0">
        <w:rPr>
          <w:rFonts w:ascii="Times New Roman" w:hAnsi="Times New Roman"/>
          <w:sz w:val="24"/>
          <w:szCs w:val="24"/>
        </w:rPr>
        <w:t>наставляемому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в реализации им индивидуального маршрута и в жизненном самоопределении;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определение инструментов оценки эффективности мероприятий по адаптации и стажировке </w:t>
      </w:r>
      <w:proofErr w:type="gramStart"/>
      <w:r w:rsidRPr="00687EC0">
        <w:rPr>
          <w:rFonts w:ascii="Times New Roman" w:hAnsi="Times New Roman"/>
          <w:sz w:val="24"/>
          <w:szCs w:val="24"/>
        </w:rPr>
        <w:t>наставляемого</w:t>
      </w:r>
      <w:proofErr w:type="gramEnd"/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привлечение к наставнической деятельности признанных авторитетных специалистов, имеющих большой профессиональный и жизненный опыт (сотрудников предприятий и организаций-партнеров).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«Основные воспитательные мероприятия»</w:t>
      </w:r>
    </w:p>
    <w:p w:rsidR="008F5252" w:rsidRDefault="008F525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F5252">
        <w:rPr>
          <w:rFonts w:ascii="Times New Roman" w:hAnsi="Times New Roman"/>
          <w:b/>
          <w:sz w:val="24"/>
          <w:szCs w:val="24"/>
        </w:rPr>
        <w:t xml:space="preserve">Проводятся День программиста, тематическая неделя специальности, конкурс профессионального мастерства (ИТ-олимпиады и </w:t>
      </w:r>
      <w:proofErr w:type="spellStart"/>
      <w:r w:rsidRPr="008F5252">
        <w:rPr>
          <w:rFonts w:ascii="Times New Roman" w:hAnsi="Times New Roman"/>
          <w:b/>
          <w:sz w:val="24"/>
          <w:szCs w:val="24"/>
        </w:rPr>
        <w:t>хакатоны</w:t>
      </w:r>
      <w:proofErr w:type="spellEnd"/>
      <w:r w:rsidRPr="008F5252">
        <w:rPr>
          <w:rFonts w:ascii="Times New Roman" w:hAnsi="Times New Roman"/>
          <w:b/>
          <w:sz w:val="24"/>
          <w:szCs w:val="24"/>
        </w:rPr>
        <w:t xml:space="preserve">), выставки цифровых портфолио, архитектурных ИТ-решений и программных проектов, встречи с </w:t>
      </w:r>
      <w:proofErr w:type="spellStart"/>
      <w:r w:rsidRPr="008F5252">
        <w:rPr>
          <w:rFonts w:ascii="Times New Roman" w:hAnsi="Times New Roman"/>
          <w:b/>
          <w:sz w:val="24"/>
          <w:szCs w:val="24"/>
        </w:rPr>
        <w:t>тимлидами</w:t>
      </w:r>
      <w:proofErr w:type="spellEnd"/>
      <w:r w:rsidRPr="008F5252">
        <w:rPr>
          <w:rFonts w:ascii="Times New Roman" w:hAnsi="Times New Roman"/>
          <w:b/>
          <w:sz w:val="24"/>
          <w:szCs w:val="24"/>
        </w:rPr>
        <w:t xml:space="preserve">, ведущими разработчиками, работодателями и выпускниками, экскурсии в ведущие ИТ-компании, </w:t>
      </w:r>
      <w:proofErr w:type="gramStart"/>
      <w:r w:rsidRPr="008F5252">
        <w:rPr>
          <w:rFonts w:ascii="Times New Roman" w:hAnsi="Times New Roman"/>
          <w:b/>
          <w:sz w:val="24"/>
          <w:szCs w:val="24"/>
        </w:rPr>
        <w:t>дата-центры</w:t>
      </w:r>
      <w:proofErr w:type="gramEnd"/>
      <w:r w:rsidRPr="008F5252">
        <w:rPr>
          <w:rFonts w:ascii="Times New Roman" w:hAnsi="Times New Roman"/>
          <w:b/>
          <w:sz w:val="24"/>
          <w:szCs w:val="24"/>
        </w:rPr>
        <w:t>, профильные ИТ-лаборатории и веб-студии.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основных воспитательных мероприятий предусматривает (выбираются конкретные позиции, имеющиеся или запланированные):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lastRenderedPageBreak/>
        <w:t>— проведение общих для всей образовательной организации праздников, ежегодных творческих (театрализованных, музыкальных, литературных и т. п.) мероприятий, связанных с общероссийскими, региональными, местными праздниками, памятными датами;</w:t>
      </w:r>
      <w:proofErr w:type="gramEnd"/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проведение торжественных мероприятий, связанных с завершением образования, переходом на следующий курс, а также совместных мероприятий с организациями партнерами, направленных на знакомство и приобщение к корпоративной культуре предприятия, организации;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разработку и реализацию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социальных, социально-профессиональных проектов, в том числе с участием социальных партнёров образовательной организации;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тематических мероприятий, нацеленных на формирование уважительного отношения к противоположному полу, понимания любви как основы таких отношений и готовности к вступлению в брак (День матери, День семьи, любви и верности и т. д.)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«Организация предметно-пространственной среды»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её созданию, поддержанию, использованию в воспитании (выбираются и конкретизируются позиции, имеющиеся или запланированные):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организация в доступных для обучающихся и посетителей местах музейно-выставочного пространства, содержащего экспозиции об истории и развитии образовательной организации с использованием исторических символов государства, региона, местности в разные периоды, о значимых исторических, культурных, природных, производственных объектах России, региона, местности;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 xml:space="preserve">— 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своей местности, региона, России; портретов выдающихся государственных деятелей России, деятелей культуры, науки, производства, искусства, военных деятелей, героев и защитников Отечества; </w:t>
      </w:r>
      <w:proofErr w:type="gramEnd"/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размещение, обновление художественных изображений (символических, живописных, фотографических, интерактивных) объектов природного и культурного наследия региона, местности, предметов традиционной культуры и быта;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и поддержание в образовательной организации звукового пространства</w:t>
      </w:r>
      <w:r w:rsidRPr="00687EC0">
        <w:rPr>
          <w:rFonts w:ascii="Times New Roman" w:hAnsi="Times New Roman"/>
          <w:sz w:val="24"/>
          <w:szCs w:val="24"/>
        </w:rPr>
        <w:tab/>
        <w:t>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 (в начале учебной недели);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оформление и обновление «мест новостей», стендов в помещениях общего пользования (холл первого этажа, рекреации и др.), содержащих в доступной, привлекательной форме новостную информацию позитивного профессионального, гражданско-патриотического, духовно-нравственного содержания;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 материалов, отражающих ценность труда как важнейшей нравственной категории, представляющих трудовые достижения в профессиональной области, прославляющих героев и ветеранов труда, выдающихся деятелей производственной сферы, имеющей отношение к образовательной организации, предметов-символов профессиональной сферы;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— размещение информационных справочных материалов о предприятиях профессиональной сферы, имеющих отношение к профилю образовательной организации;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размещение, поддержание, обновление на территории образовательной организации выставочных объектов, ассоциирующихся с профессиональными направлениями обучения;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создание и обновление книжных выставок профессиональной литературы, пространства свободного книгообмена;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оборудование, оформление, поддержание и использование спортивных и игровых пространств, площадок, зон активного и спокойного отдыха;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совместная с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разработка, создание и популяризация символики образовательной организации (флаг, гимн, эмблема, логотип и т. п.), используемой как повседневно, так и в торжественных ситуациях;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разработка и обновление материалов (стендов, плакатов, инсталляций и др.), акцентирующих внимание обучающихся на важных для воспитания правилах, традициях, укладе образовательной организации, актуальных вопросах профилактики и безопасности.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Предметно-пространственная среда строится как максимально доступная для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с особыми образовательными потребностями.</w:t>
      </w:r>
    </w:p>
    <w:p w:rsidR="00D76F3D" w:rsidRPr="00687EC0" w:rsidRDefault="00D76F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В техникуме в начале месяца и в конце по понедельникам перед первым учебным занятием проводятся </w:t>
      </w:r>
      <w:proofErr w:type="spellStart"/>
      <w:r w:rsidRPr="00687EC0">
        <w:rPr>
          <w:rFonts w:ascii="Times New Roman" w:hAnsi="Times New Roman"/>
          <w:sz w:val="24"/>
          <w:szCs w:val="24"/>
        </w:rPr>
        <w:t>общетехникумовские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линейки с выносом государственного флага Российской Федерации и флага техникума.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«Взаимодействие с родителями (законными представителями)»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взаимодействия с родителями (законными представителями)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предусматривает</w:t>
      </w:r>
      <w:r w:rsidRPr="00687EC0">
        <w:rPr>
          <w:rFonts w:ascii="Times New Roman" w:hAnsi="Times New Roman"/>
          <w:i/>
          <w:sz w:val="24"/>
          <w:szCs w:val="24"/>
        </w:rPr>
        <w:t>: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взаимодействия между родителями обучающихся и преподавателями, администрацией в области воспитания и профессиональной реализации студентов; проведение родительских собраний по вопросам воспитания, взаимоотношений обучающихся и педагогов, условий обучения и воспитания;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привлечение родителей к подготовке и проведению мероприятий воспитательной направленности.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«Самоуправление»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самоуправления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в техникуме предусматривает: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 xml:space="preserve">- </w:t>
      </w:r>
      <w:r w:rsidRPr="00687EC0">
        <w:rPr>
          <w:rFonts w:ascii="Times New Roman" w:hAnsi="Times New Roman"/>
          <w:sz w:val="24"/>
          <w:szCs w:val="24"/>
        </w:rPr>
        <w:t xml:space="preserve">организацию и деятельность в образовательной организации органов самоуправления обучающихся (совет обучающихся или др.); 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представление органами самоуправления интересов обучающихся в процессе управления образовательной организацией, защита законных интересов, прав обучающихся;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представителей органов самоуправления обучающихся в разработке, обсуждении и реализации рабочей программы воспитания, в анализе воспитательной деятельности;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привлечение к деятельности студенческого самоуправления выпускников, работающих по профессии/специальности, добившихся успехов в профессиональной деятельности и личной жизни.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«Профилактика и безопасность»</w:t>
      </w:r>
    </w:p>
    <w:p w:rsidR="00836D5E" w:rsidRPr="00687EC0" w:rsidRDefault="00486147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86147">
        <w:rPr>
          <w:rFonts w:ascii="Times New Roman" w:hAnsi="Times New Roman"/>
          <w:b/>
          <w:sz w:val="24"/>
          <w:szCs w:val="24"/>
        </w:rPr>
        <w:t xml:space="preserve">Включаются занятия по охране труда при работе за компьютером, пожарной безопасности в помещениях с вычислительной техникой, электробезопасности при </w:t>
      </w:r>
      <w:r w:rsidRPr="00486147">
        <w:rPr>
          <w:rFonts w:ascii="Times New Roman" w:hAnsi="Times New Roman"/>
          <w:b/>
          <w:sz w:val="24"/>
          <w:szCs w:val="24"/>
        </w:rPr>
        <w:lastRenderedPageBreak/>
        <w:t xml:space="preserve">эксплуатации компьютерного и серверного оборудования, эргономике рабочего места программиста, применению средств индивидуальной защиты органов зрения и профилактике профессиональных заболеваний (синдром запястного канала, гиподинамия); отрабатываются действия при авариях, чрезвычайных ситуациях в ИТ-офисах и </w:t>
      </w:r>
      <w:proofErr w:type="gramStart"/>
      <w:r w:rsidRPr="00486147">
        <w:rPr>
          <w:rFonts w:ascii="Times New Roman" w:hAnsi="Times New Roman"/>
          <w:b/>
          <w:sz w:val="24"/>
          <w:szCs w:val="24"/>
        </w:rPr>
        <w:t>дата-центрах</w:t>
      </w:r>
      <w:proofErr w:type="gramEnd"/>
      <w:r w:rsidRPr="00486147">
        <w:rPr>
          <w:rFonts w:ascii="Times New Roman" w:hAnsi="Times New Roman"/>
          <w:b/>
          <w:sz w:val="24"/>
          <w:szCs w:val="24"/>
        </w:rPr>
        <w:t>, а также алгоритмы реагирования на критические инциденты информационной безо</w:t>
      </w:r>
      <w:r>
        <w:rPr>
          <w:rFonts w:ascii="Times New Roman" w:hAnsi="Times New Roman"/>
          <w:b/>
          <w:sz w:val="24"/>
          <w:szCs w:val="24"/>
        </w:rPr>
        <w:t>пасности и угрозы утечки данных</w:t>
      </w:r>
      <w:r w:rsidR="00A17832" w:rsidRPr="00687EC0">
        <w:rPr>
          <w:rFonts w:ascii="Times New Roman" w:hAnsi="Times New Roman"/>
          <w:b/>
          <w:sz w:val="24"/>
          <w:szCs w:val="24"/>
        </w:rPr>
        <w:t>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предусматривает: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 xml:space="preserve">— вовлечение обучающихся в проекты, программы профилактической направленности, реализуемые в образовательной организации и в социокультурном окружении (антинаркотические, антиалкогольные, против курения, вовлечения в деструктивные детские и молодёжные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</w:t>
      </w:r>
      <w:proofErr w:type="spellStart"/>
      <w:r w:rsidRPr="00687EC0">
        <w:rPr>
          <w:rFonts w:ascii="Times New Roman" w:hAnsi="Times New Roman"/>
          <w:sz w:val="24"/>
          <w:szCs w:val="24"/>
        </w:rPr>
        <w:t>антиэкстремистской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безопасности, гражданской обороне и т. д.);</w:t>
      </w:r>
      <w:proofErr w:type="gramEnd"/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сбор информации и регулярный мониторинг семей обучающихся, находящихся в сложной жизненной ситуации, профилактическая работа с неблагополучными семьями; организация психолого-педагогической поддержки обучающихся групп риска;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организацию работы по развитию у обучающихся навыков </w:t>
      </w:r>
      <w:proofErr w:type="spellStart"/>
      <w:r w:rsidRPr="00687EC0">
        <w:rPr>
          <w:rFonts w:ascii="Times New Roman" w:hAnsi="Times New Roman"/>
          <w:sz w:val="24"/>
          <w:szCs w:val="24"/>
        </w:rPr>
        <w:t>саморефлексии</w:t>
      </w:r>
      <w:proofErr w:type="spellEnd"/>
      <w:r w:rsidRPr="00687EC0">
        <w:rPr>
          <w:rFonts w:ascii="Times New Roman" w:hAnsi="Times New Roman"/>
          <w:sz w:val="24"/>
          <w:szCs w:val="24"/>
        </w:rPr>
        <w:t>, самоконтроля, устойчивости к негативному воздействию, групповому давлению;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поддержку инициатив обучающихся, педагогов в сфере укрепления безопасности жизнедеятельности.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 xml:space="preserve">Профилактика противоправного поведения у обучающихся, которые ранее не проявляли склонности к правонарушениям, направлена на их личностное развитие и оказание помощи в преодолении тех или иных трудностей, например - конфликты с </w:t>
      </w:r>
      <w:proofErr w:type="spellStart"/>
      <w:r w:rsidRPr="00687EC0">
        <w:rPr>
          <w:rFonts w:ascii="Times New Roman" w:hAnsi="Times New Roman"/>
          <w:sz w:val="24"/>
          <w:szCs w:val="24"/>
        </w:rPr>
        <w:t>одногруппниками</w:t>
      </w:r>
      <w:proofErr w:type="spellEnd"/>
      <w:r w:rsidRPr="00687EC0">
        <w:rPr>
          <w:rFonts w:ascii="Times New Roman" w:hAnsi="Times New Roman"/>
          <w:sz w:val="24"/>
          <w:szCs w:val="24"/>
        </w:rPr>
        <w:t>, сложная семейная ситуация и т.д.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В рамках этой работы проводятся развивающие и просветительские </w:t>
      </w:r>
      <w:proofErr w:type="spellStart"/>
      <w:r w:rsidRPr="00687EC0">
        <w:rPr>
          <w:rFonts w:ascii="Times New Roman" w:hAnsi="Times New Roman"/>
          <w:sz w:val="24"/>
          <w:szCs w:val="24"/>
        </w:rPr>
        <w:t>внеучебные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мероприятия, индивидуальные консультации, групповые занятия, оказывается социальная помощь.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Со студентами, имеющими предрасположенность к формированию противоправного поведения, проводятся профилактические беседы, они приглашаются на заседания Совета по профилактике правонарушений, оказывается консультационная помощь, содействие в организации внеурочной занятости, разрабатываются программы индивидуального сопровождения, в реализации которой принимают участие классный руководитель (куратор) группы, педагог-психолог, социальный педагог, а также при необходимости привлекаются другие специалисты.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 xml:space="preserve">Работа с обучающимися, которые уже совершали правонарушения, включает разработку и реализацию программ профилактики повторных правонарушений, развития личностных качеств, помощи в преодолении учебных и социальных трудностей, работу с законными представителями (родителями), вовлечение во внеурочную деятельность. 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ГБПОУ ВИТ реализуется программа по профилактике безнадзорности и правонарушений несовершеннолетних «Законы надо соблюдать». В рамках программы проводится работа, направленная на правовую защиту, социальную помощь, педагогическую поддержку, психологическое сопровождение, социальное воспитание, обучение навыкам социальной компетентности.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рамках реализации программы «Законы надо соблюдать» и социально-психолого-педагогической помощи проводятся следующие мероприятия: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Групповые и индивидуальные воспитательные беседы по различным темам: "Нормы поведения в обществе", "Правила разрешения конфликтов", "Правила поведения в техникуме", "Правила информационной безопасности" и пр.;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Психологическая диагностика студентов;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Рейды по месту жительства студентов;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Оказание материальной помощи нуждающимся студентам;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Индивидуальные консультации студентов и законных представителей (родителей);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Профилактические мероприятия со студентами, состоящими на учете (беседы, практические занятия, консультации);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87EC0">
        <w:rPr>
          <w:rFonts w:ascii="Times New Roman" w:hAnsi="Times New Roman"/>
          <w:sz w:val="24"/>
          <w:szCs w:val="24"/>
        </w:rPr>
        <w:t>Тренинговые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занятия на темы: "Развитие эмоционального интеллекта", "Развитие эффективной коммуникации" и т.д.;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87EC0">
        <w:rPr>
          <w:rFonts w:ascii="Times New Roman" w:hAnsi="Times New Roman"/>
          <w:sz w:val="24"/>
          <w:szCs w:val="24"/>
        </w:rPr>
        <w:t>Общетехникумовские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кураторские часы на темы "Мы в ответе за свои поступки", "Командные роли", "Эффективная организация своего времени".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Развивающие и профилактические занятия в рамках реализации программ персонифицированного сопровождения студентов по результатам СПТ (практические занятия, тренинги, беседы).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Педагогом-психологом проводится психологические профилактика (оказание помощи первокурсникам в адаптационный период, предупреждение противоправного поведения подростков и др.) и диагностика (раннее выявление студентов с отклоняющимся поведением, определение индивидуальных особенностей и склонностей, их потенциальных возможностей в процессе обучения и воспитания, выявление неблагоприятных факторов в обучении, развитии и воспитании и их устранение). Организуется психолого-педагогическое просвещение педагогических работников и законных представителей; индивидуальное и групповое консультирование участников образовательного процесса </w:t>
      </w:r>
      <w:r w:rsidR="00216E52" w:rsidRPr="00687EC0">
        <w:rPr>
          <w:rFonts w:ascii="Times New Roman" w:hAnsi="Times New Roman"/>
          <w:sz w:val="24"/>
          <w:szCs w:val="24"/>
        </w:rPr>
        <w:t>по различные рода</w:t>
      </w:r>
      <w:r w:rsidRPr="00687EC0">
        <w:rPr>
          <w:rFonts w:ascii="Times New Roman" w:hAnsi="Times New Roman"/>
          <w:sz w:val="24"/>
          <w:szCs w:val="24"/>
        </w:rPr>
        <w:t xml:space="preserve"> проблемам, связанным с взаимодействием с подростками в образовательном процессе.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 целью раннего выявления обучающихся со склонностью к формированию противоправного поведения и организации последующей работы с ними применяются результаты социально-психологического тестирования и прочих диагностических мероприятий, а также обратная связь от классного руководителя (куратора). Они проинформированы о признаках склонности к противоправному поведению и в случае их появления у обучающегося проводят с подростком профилактические беседы, а также сообщают в социально-психолого-педагогическую службу техникума о наличии проблем у обучающегося для дальнейшей работы с ним. Работа со студентами по итогам социально-психологического тестирования включает разработку, реализацию персонифицированных программ сопровождения и общую программу психологической работы.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Социальный педагог изучает и анализирует личные дела первокурсников по выявлению детей – сирот и детей, оставшихся без попечения родителей, лиц из их числа. Организует взаимодействие со специалистами социальных служб, ведомственными органами, для принятия мер по социальной защите и поддержке студентов. Проводит диагностику социальной среды студентов (семья, круг общения, интересы потребности).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>Кураторы учебных групп регулярно проводят информационно-разъяснительную работу со студентами и их законными представителями по безопасному поведению в различных ситуациях (с проведением инструктажей), о проведении вакцинации в России, по досуговой занятости; по правилам поведения на учебных занятиях и переменах, в общественных местах (во время выходных и каникулярный период); по соблюдению ПДД и ПБ, безопасному поведению на водных объектах;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по соблюдению антитеррористической безопасности; по правилам поведения в </w:t>
      </w:r>
      <w:proofErr w:type="gramStart"/>
      <w:r w:rsidRPr="00687EC0">
        <w:rPr>
          <w:rFonts w:ascii="Times New Roman" w:hAnsi="Times New Roman"/>
          <w:sz w:val="24"/>
          <w:szCs w:val="24"/>
        </w:rPr>
        <w:t>Интернет-пространстве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и др.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Модуль «Социальное партнёрство и участие работодателей»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социального партнёрства образовательной организацией, реализующей программы СПО, в том числе во взаимодействии с предприятиями рынка труда,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представителей организаций-партнёров, предприятий (организаций) и работодателей, в том числе в соответствии с договорами о сотрудничестве, в проведении отдельных производственных практик и мероприятий в рамках рабочей программы воспитания и календарного плана воспитательной работы (дни открытых дверей, ярмарки вакансий, государственные, региональные праздники, торжественные мероприятия и т. п.);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представителей организаций-партнёров в проведении мастер-классов, аудиторных и внеаудиторных занятий, мероприятий профессиональной направленности;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на базе организаций-партнёров отдельных аудиторных и внеаудиторных занятий, презентаций, лекций, акций воспитательной направленности;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открытых дискуссионных площадок (студенческих, педагогических, родительских, совместных), куда приглашаются представители организаций-партнёров, на которых обсуждаются актуальные проблемы, касающиеся профессиональной сферы и рынка труда, жизни образовательной организации, реализующей программы СПО, муниципального образования, региона, страны;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социальных проектов, разрабатываемых и реализуемых обучающимися и педагогами совместно с организациями-партнёрами (профессионально-трудовой, благотворительной, экологической, патриотической, духовно-нравственной и т. д. направленности),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:rsidR="00796266" w:rsidRPr="00796266" w:rsidRDefault="00796266" w:rsidP="00A1001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6266">
        <w:rPr>
          <w:rFonts w:ascii="Times New Roman" w:hAnsi="Times New Roman"/>
          <w:sz w:val="24"/>
          <w:szCs w:val="24"/>
        </w:rPr>
        <w:t>Реализация профессионального потенциала социального партнерства предусматривает взаимодействие с потенциальными работ</w:t>
      </w:r>
      <w:r w:rsidR="008C130D">
        <w:rPr>
          <w:rFonts w:ascii="Times New Roman" w:hAnsi="Times New Roman"/>
          <w:sz w:val="24"/>
          <w:szCs w:val="24"/>
        </w:rPr>
        <w:t>одателями выпускников техникума</w:t>
      </w:r>
      <w:r w:rsidRPr="00796266">
        <w:rPr>
          <w:rFonts w:ascii="Times New Roman" w:hAnsi="Times New Roman"/>
          <w:sz w:val="24"/>
          <w:szCs w:val="24"/>
        </w:rPr>
        <w:t>: АО «Каустик», Ассоциация компаний Торгово-промышленная группа БИС, ВОЛМА.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работы в техникуме по профессиональному развитию, адаптации и трудоустройству предусматривает: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индивидуальное консультирование педагогом-психологом обучающихся и их родителей (законных представителей) по вопросам склонностей, индивидуальных особенностей обучающихся, которые могут иметь значение для выбора ими будущей специальности;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экскурсии на предприятия, в организации, дающие представление о </w:t>
      </w:r>
      <w:r w:rsidR="00C65CCE" w:rsidRPr="00687EC0">
        <w:rPr>
          <w:rFonts w:ascii="Times New Roman" w:hAnsi="Times New Roman"/>
          <w:sz w:val="24"/>
          <w:szCs w:val="24"/>
        </w:rPr>
        <w:t xml:space="preserve">получаемой </w:t>
      </w:r>
      <w:proofErr w:type="gramStart"/>
      <w:r w:rsidR="00C65CCE" w:rsidRPr="00687EC0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специальности и условиях работы;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участие обучающихся техникума в мероприятиях </w:t>
      </w:r>
      <w:proofErr w:type="spellStart"/>
      <w:r w:rsidRPr="00687EC0">
        <w:rPr>
          <w:rFonts w:ascii="Times New Roman" w:hAnsi="Times New Roman"/>
          <w:sz w:val="24"/>
          <w:szCs w:val="24"/>
        </w:rPr>
        <w:t>профориентационной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направленности для учащихся общеобразовательных организаций г. Волгограда;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реализацию образовательных программ учебных дисциплин «Введение в специальность»;</w:t>
      </w:r>
    </w:p>
    <w:p w:rsidR="00836D5E" w:rsidRPr="008C130D" w:rsidRDefault="008F5953" w:rsidP="008F5953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</w:r>
      <w:r w:rsidR="008C130D" w:rsidRPr="008C130D">
        <w:rPr>
          <w:rFonts w:ascii="Times New Roman" w:hAnsi="Times New Roman"/>
          <w:sz w:val="24"/>
          <w:szCs w:val="24"/>
        </w:rPr>
        <w:t>проведен</w:t>
      </w:r>
      <w:r w:rsidR="00C54E41">
        <w:rPr>
          <w:rFonts w:ascii="Times New Roman" w:hAnsi="Times New Roman"/>
          <w:sz w:val="24"/>
          <w:szCs w:val="24"/>
        </w:rPr>
        <w:t>ие недели специальности 09.02.07</w:t>
      </w:r>
      <w:r w:rsidR="008C130D" w:rsidRPr="008C130D">
        <w:rPr>
          <w:rFonts w:ascii="Times New Roman" w:hAnsi="Times New Roman"/>
          <w:sz w:val="24"/>
          <w:szCs w:val="24"/>
        </w:rPr>
        <w:t xml:space="preserve"> </w:t>
      </w:r>
      <w:r w:rsidR="00C54E41" w:rsidRPr="00C54E41">
        <w:rPr>
          <w:rFonts w:ascii="Times New Roman" w:hAnsi="Times New Roman"/>
          <w:sz w:val="24"/>
          <w:szCs w:val="24"/>
        </w:rPr>
        <w:t>“Информационные системы и программирование”</w:t>
      </w:r>
      <w:r w:rsidR="008C130D" w:rsidRPr="008C130D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проведение групповых социально-психологических тренингов для обучающихся и выпускников по вопросам трудоустройства и поведения на рынке труда, адаптации к профессиональной деятельности;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подготовку и сопровождение обучающихся в мероприятиях профессиональной направленности, конкурсной деятельности;</w:t>
      </w:r>
      <w:proofErr w:type="gramEnd"/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-</w:t>
      </w:r>
      <w:r w:rsidRPr="00687EC0">
        <w:rPr>
          <w:rFonts w:ascii="Times New Roman" w:hAnsi="Times New Roman"/>
          <w:sz w:val="24"/>
          <w:szCs w:val="24"/>
        </w:rPr>
        <w:tab/>
      </w:r>
      <w:r w:rsidRPr="00561532">
        <w:rPr>
          <w:rFonts w:ascii="Times New Roman" w:hAnsi="Times New Roman"/>
          <w:sz w:val="24"/>
          <w:szCs w:val="24"/>
        </w:rPr>
        <w:t xml:space="preserve">участие обучающихся техникума в конкурсах </w:t>
      </w:r>
      <w:proofErr w:type="spellStart"/>
      <w:r w:rsidRPr="00561532">
        <w:rPr>
          <w:rFonts w:ascii="Times New Roman" w:hAnsi="Times New Roman"/>
          <w:sz w:val="24"/>
          <w:szCs w:val="24"/>
        </w:rPr>
        <w:t>профмастерства</w:t>
      </w:r>
      <w:proofErr w:type="spellEnd"/>
      <w:r w:rsidRPr="00561532">
        <w:rPr>
          <w:rFonts w:ascii="Times New Roman" w:hAnsi="Times New Roman"/>
          <w:sz w:val="24"/>
          <w:szCs w:val="24"/>
        </w:rPr>
        <w:t xml:space="preserve"> на базе предприятий</w:t>
      </w:r>
      <w:r w:rsidRPr="00687EC0">
        <w:rPr>
          <w:rFonts w:ascii="Times New Roman" w:hAnsi="Times New Roman"/>
          <w:sz w:val="24"/>
          <w:szCs w:val="24"/>
          <w:highlight w:val="green"/>
        </w:rPr>
        <w:t xml:space="preserve"> </w:t>
      </w:r>
      <w:r w:rsidRPr="00561532">
        <w:rPr>
          <w:rFonts w:ascii="Times New Roman" w:hAnsi="Times New Roman"/>
          <w:sz w:val="24"/>
          <w:szCs w:val="24"/>
        </w:rPr>
        <w:t>- социальных партнёров</w:t>
      </w:r>
      <w:r w:rsidR="008F5953" w:rsidRPr="00561532">
        <w:rPr>
          <w:rFonts w:ascii="Times New Roman" w:hAnsi="Times New Roman"/>
          <w:sz w:val="24"/>
          <w:szCs w:val="24"/>
        </w:rPr>
        <w:t xml:space="preserve"> </w:t>
      </w:r>
      <w:r w:rsidR="00C50355" w:rsidRPr="00561532">
        <w:rPr>
          <w:rFonts w:ascii="Times New Roman" w:hAnsi="Times New Roman"/>
          <w:sz w:val="24"/>
          <w:szCs w:val="24"/>
        </w:rPr>
        <w:t xml:space="preserve">(участие в </w:t>
      </w:r>
      <w:r w:rsidR="00561532" w:rsidRPr="00561532">
        <w:rPr>
          <w:rFonts w:ascii="Times New Roman" w:hAnsi="Times New Roman"/>
          <w:sz w:val="24"/>
          <w:szCs w:val="24"/>
        </w:rPr>
        <w:t>конкурс</w:t>
      </w:r>
      <w:r w:rsidR="00561532">
        <w:rPr>
          <w:rFonts w:ascii="Times New Roman" w:hAnsi="Times New Roman"/>
          <w:sz w:val="24"/>
          <w:szCs w:val="24"/>
        </w:rPr>
        <w:t>е</w:t>
      </w:r>
      <w:r w:rsidR="00561532" w:rsidRPr="00561532">
        <w:rPr>
          <w:rFonts w:ascii="Times New Roman" w:hAnsi="Times New Roman"/>
          <w:sz w:val="24"/>
          <w:szCs w:val="24"/>
        </w:rPr>
        <w:t xml:space="preserve"> интерактивных приложений в форме КРОССВОРДА посвящённый Дню Веб-разработчика</w:t>
      </w:r>
      <w:r w:rsidR="00561532">
        <w:rPr>
          <w:rFonts w:ascii="Times New Roman" w:hAnsi="Times New Roman"/>
          <w:sz w:val="24"/>
          <w:szCs w:val="24"/>
        </w:rPr>
        <w:t xml:space="preserve">, участие </w:t>
      </w:r>
      <w:proofErr w:type="gramStart"/>
      <w:r w:rsidR="00561532">
        <w:rPr>
          <w:rFonts w:ascii="Times New Roman" w:hAnsi="Times New Roman"/>
          <w:sz w:val="24"/>
          <w:szCs w:val="24"/>
        </w:rPr>
        <w:t>в</w:t>
      </w:r>
      <w:proofErr w:type="gramEnd"/>
      <w:r w:rsidR="00561532">
        <w:rPr>
          <w:rFonts w:ascii="Times New Roman" w:hAnsi="Times New Roman"/>
          <w:sz w:val="24"/>
          <w:szCs w:val="24"/>
        </w:rPr>
        <w:t xml:space="preserve"> внеклассном</w:t>
      </w:r>
      <w:r w:rsidR="00561532" w:rsidRPr="00561532">
        <w:rPr>
          <w:rFonts w:ascii="Times New Roman" w:hAnsi="Times New Roman"/>
          <w:sz w:val="24"/>
          <w:szCs w:val="24"/>
        </w:rPr>
        <w:t xml:space="preserve"> мероприятие «</w:t>
      </w:r>
      <w:proofErr w:type="spellStart"/>
      <w:r w:rsidR="00561532">
        <w:rPr>
          <w:rFonts w:ascii="Times New Roman" w:hAnsi="Times New Roman"/>
          <w:sz w:val="24"/>
          <w:szCs w:val="24"/>
        </w:rPr>
        <w:t>Нейросети</w:t>
      </w:r>
      <w:proofErr w:type="spellEnd"/>
      <w:r w:rsidR="00561532">
        <w:rPr>
          <w:rFonts w:ascii="Times New Roman" w:hAnsi="Times New Roman"/>
          <w:sz w:val="24"/>
          <w:szCs w:val="24"/>
        </w:rPr>
        <w:t xml:space="preserve"> - это просто</w:t>
      </w:r>
      <w:r w:rsidR="00561532" w:rsidRPr="00561532">
        <w:rPr>
          <w:rFonts w:ascii="Times New Roman" w:hAnsi="Times New Roman"/>
          <w:sz w:val="24"/>
          <w:szCs w:val="24"/>
        </w:rPr>
        <w:t>»</w:t>
      </w:r>
      <w:r w:rsidR="00561532">
        <w:rPr>
          <w:rFonts w:ascii="Times New Roman" w:hAnsi="Times New Roman"/>
          <w:sz w:val="24"/>
          <w:szCs w:val="24"/>
        </w:rPr>
        <w:t>, участие в к</w:t>
      </w:r>
      <w:r w:rsidR="00561532" w:rsidRPr="00561532">
        <w:rPr>
          <w:rFonts w:ascii="Times New Roman" w:hAnsi="Times New Roman"/>
          <w:sz w:val="24"/>
          <w:szCs w:val="24"/>
        </w:rPr>
        <w:t>онкурс</w:t>
      </w:r>
      <w:r w:rsidR="00561532">
        <w:rPr>
          <w:rFonts w:ascii="Times New Roman" w:hAnsi="Times New Roman"/>
          <w:sz w:val="24"/>
          <w:szCs w:val="24"/>
        </w:rPr>
        <w:t>е</w:t>
      </w:r>
      <w:r w:rsidR="00561532" w:rsidRPr="00561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1532" w:rsidRPr="00561532">
        <w:rPr>
          <w:rFonts w:ascii="Times New Roman" w:hAnsi="Times New Roman"/>
          <w:sz w:val="24"/>
          <w:szCs w:val="24"/>
        </w:rPr>
        <w:t>профмастерства</w:t>
      </w:r>
      <w:proofErr w:type="spellEnd"/>
      <w:r w:rsidR="00561532" w:rsidRPr="00561532">
        <w:rPr>
          <w:rFonts w:ascii="Times New Roman" w:hAnsi="Times New Roman"/>
          <w:sz w:val="24"/>
          <w:szCs w:val="24"/>
        </w:rPr>
        <w:t xml:space="preserve"> по разработке сайтов посвящённый дню Веб-разработчика</w:t>
      </w:r>
      <w:r w:rsidR="008F5953" w:rsidRPr="00561532">
        <w:rPr>
          <w:rFonts w:ascii="Times New Roman" w:hAnsi="Times New Roman"/>
          <w:sz w:val="24"/>
          <w:szCs w:val="24"/>
        </w:rPr>
        <w:t>);</w:t>
      </w:r>
    </w:p>
    <w:p w:rsidR="00D76F3D" w:rsidRPr="00687EC0" w:rsidRDefault="00A17832" w:rsidP="00D76F3D">
      <w:pPr>
        <w:spacing w:after="0" w:line="240" w:lineRule="auto"/>
        <w:ind w:left="709" w:hanging="354"/>
        <w:jc w:val="both"/>
        <w:rPr>
          <w:rFonts w:ascii="Times New Roman" w:hAnsi="Times New Roman"/>
          <w:color w:val="auto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встречи выпускников с представителями ведущих социальных партнёров техникума;</w:t>
      </w:r>
      <w:r w:rsidR="00D76F3D" w:rsidRPr="00687EC0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:rsidR="00432E90" w:rsidRPr="00687EC0" w:rsidRDefault="00432E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green"/>
        </w:rPr>
      </w:pPr>
    </w:p>
    <w:p w:rsidR="00432E90" w:rsidRPr="00687EC0" w:rsidRDefault="00432E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432E90" w:rsidRPr="00687EC0" w:rsidRDefault="00432E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432E90" w:rsidRPr="00687EC0" w:rsidRDefault="00432E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«Профессиональное развитие, адаптация и трудоустройство»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Организуются производственная практика, экскурсии и встречи с работодателями, конкурс «Профессиональный студент» и «Профессиональная команда», подготовка портфолио и резюме, развитие клуба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Амбассадоры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специальности», участие в проектах по </w:t>
      </w:r>
      <w:r w:rsidR="00B733FC">
        <w:rPr>
          <w:rFonts w:ascii="Times New Roman" w:hAnsi="Times New Roman"/>
          <w:b/>
          <w:sz w:val="24"/>
          <w:szCs w:val="24"/>
        </w:rPr>
        <w:t>разработке программного обеспечения</w:t>
      </w:r>
      <w:r w:rsidRPr="00687EC0">
        <w:rPr>
          <w:rFonts w:ascii="Times New Roman" w:hAnsi="Times New Roman"/>
          <w:b/>
          <w:sz w:val="24"/>
          <w:szCs w:val="24"/>
        </w:rPr>
        <w:t>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работы по профессиональному развитию, адаптации и трудоустройству в техникуме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>участие в конкурсах, фестивалях, олимпиадах профессионального мастерства (в т. ч. международных), работе над профессиональными проектами различного уровня (регионального, всероссийского, международного) и др.;</w:t>
      </w:r>
      <w:proofErr w:type="gramEnd"/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циклы мероприятий, направленных на подготовку обучающихся к осознанному планированию своей карьеры, профессионального будущего (посещения центра содействия профессиональному трудоустройству выпускников, профессиональных выставок, ярмарок вакансий, дней открытых дверей на предприятиях, в организациях высшего образования и др.);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экскурсии (на предприятия, в организации), дающие углублённые представления о выбранной специальности и условиях работы;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мероприятий, посвященных истории организаций/предприятий партнёров; встреч с представителями коллективов, с сотрудниками-</w:t>
      </w:r>
      <w:proofErr w:type="spellStart"/>
      <w:r w:rsidRPr="00687EC0">
        <w:rPr>
          <w:rFonts w:ascii="Times New Roman" w:hAnsi="Times New Roman"/>
          <w:sz w:val="24"/>
          <w:szCs w:val="24"/>
        </w:rPr>
        <w:t>стажистами</w:t>
      </w:r>
      <w:proofErr w:type="spellEnd"/>
      <w:r w:rsidRPr="00687EC0">
        <w:rPr>
          <w:rFonts w:ascii="Times New Roman" w:hAnsi="Times New Roman"/>
          <w:sz w:val="24"/>
          <w:szCs w:val="24"/>
        </w:rPr>
        <w:t>, представителями трудовых династий, авторитетными специалистами, героями и ветеранами труда, представителями профессиональных династий;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использование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7EC0">
        <w:rPr>
          <w:rFonts w:ascii="Times New Roman" w:hAnsi="Times New Roman"/>
          <w:sz w:val="24"/>
          <w:szCs w:val="24"/>
        </w:rPr>
        <w:t>интернет-ресурсов</w:t>
      </w:r>
      <w:proofErr w:type="spellEnd"/>
      <w:r w:rsidRPr="00687EC0">
        <w:rPr>
          <w:rFonts w:ascii="Times New Roman" w:hAnsi="Times New Roman"/>
          <w:sz w:val="24"/>
          <w:szCs w:val="24"/>
        </w:rPr>
        <w:t>, способствующих более глубокому изучению отраслевых технологий, способов и приёмов профессиональной деятельности, профессионального инструментария, актуального состояния профессиональной области, онлайн курсов по интересующим темам и направлениям профессионального образования;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консультирование обучающихся по вопросам построения ими профессиональной карьеры и планов на будущую жизнь с учётом индивидуальных особенностей, интересов, потребностей; проведение тренингов, нацеленных на формирование рефлексивной культуры, совершенствование умений в области анализа и оценки результатов деятельности.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Модуль «Спортивный клуб «Сила единства»»</w:t>
      </w:r>
    </w:p>
    <w:p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Спортивный клуб «Сила единства» объединяет обучающихся, заинтересованных в физическом развитии, укреплении здоровья, формировании командного духа и навыков здорового образа жизни. Деятельность клуба способствует развитию выносливости, дисциплинированности, ответственности, взаимопомощи и способности работать в команде, а также профилактике вредных привычек и деструктивного поведения.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спортивного клуба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спортивных секций, тренировок, соревнований, спартакиад и физкультурно-оздоровительных мероприятий;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Дней здоровья, спортивных праздников, военно-спортивных эстафет, туристско-краеведческих походов и состязаний;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>участие обучающихся в муниципальных, региональных и всероссийских спортивных мероприятиях;</w:t>
      </w:r>
      <w:proofErr w:type="gramEnd"/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формирование культуры безопасного поведения, соблюдение правил соревнований, техники безопасности и принципов честной игры;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поддержку инициатив обучающихся по развитию спортивной и оздоровительной среды техникума.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«Патриотический клуб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ВИкТория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»»</w:t>
      </w:r>
    </w:p>
    <w:p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Патриотический клуб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ВИкТория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 направлен на формирование гражданско-патриотической позиции, уважения к историческому и культурному наследию России, Волгограда и Волгоградской области, памяти защитников Отечества и преемственности поколений. Деятельность клуба способствует развитию чувства ответственности за судьбу страны, готовности к общественно полезной деятельности и сохранению исторической памяти.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патриотического клуба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проведение уроков мужества, тематических встреч, исторических часов, военно-патриотических игр и </w:t>
      </w:r>
      <w:proofErr w:type="spellStart"/>
      <w:r w:rsidRPr="00687EC0">
        <w:rPr>
          <w:rFonts w:ascii="Times New Roman" w:hAnsi="Times New Roman"/>
          <w:sz w:val="24"/>
          <w:szCs w:val="24"/>
        </w:rPr>
        <w:t>квестов</w:t>
      </w:r>
      <w:proofErr w:type="spellEnd"/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мероприятиях, посвящённых памятным датам военной истории России, Сталинградской битве, Дню Победы, Дню защитника Отечества и Дню Героев Отечества;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встреч с ветеранами, представителями общественных организаций, военнослужащими, поисковиками и специалистами в области историко-патриотического воспитания;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акциях памяти, церемониях возложения цветов, конкурсах исследовательских и творческих работ;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подготовку информационных материалов о героях, защитниках Отечества, трудовых и семейных династиях.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«Волонтерский отряд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ВИТаминка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»»</w:t>
      </w:r>
    </w:p>
    <w:p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Волонтерский отряд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ВИТаминка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 создаёт условия для развития добровольческой культуры, милосердия, социальной ответственности, инициативности и готовности оказывать помощь людям и обществу. Вовлечение обучающихся в добровольческую деятельность способствует приобретению опыта социального взаимодействия, командной работы и реализации общественно значимых инициатив.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волонтерского отряда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участие в благотворительных, экологических, просветительских, профилактических и социально значимых акциях;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мероприятий по благоустройству, озеленению и поддержанию чистоты территории техникума и общественных пространств;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поддержку адресных инициатив помощи ветеранам, пожилым людям, семьям и другим категориям граждан в рамках действующего законодательства и утверждённых акций;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добровольческих мероприятий, направленных на пропаганду здорового образа жизни, культуры безопасности и бережного отношения к окружающей среде;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обучение волонтеров основам проектной деятельности, коммуникации, командной работы и безопасного поведения при проведении акций.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МедиаВИТ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Медиацентр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МедиаВИТ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» обеспечивает информационное сопровождение жизни техникума и развитие у обучающихся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медиаграмотности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, культуры коммуникации, творческих способностей и ответственного поведения в цифровой среде. Работа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медиацентра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формирует навыки поиска, проверки, обработки и представления информации, фото- и видеосъёмки, подготовки текстов и командной реализации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медиапроектов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</w:t>
      </w:r>
      <w:proofErr w:type="spellStart"/>
      <w:r w:rsidRPr="00687EC0">
        <w:rPr>
          <w:rFonts w:ascii="Times New Roman" w:hAnsi="Times New Roman"/>
          <w:sz w:val="24"/>
          <w:szCs w:val="24"/>
        </w:rPr>
        <w:t>медиацентра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подготовку новостей, интервью, фото- и видеорепортажей о мероприятиях, учебной и производственной практике, конкурсах и достижениях обучающихся;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ведение информационных рубрик и подготовку материалов для официального сайта, стендов и социальных сетей техникума;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освещение деятельности студенческих объединений, спортивного клуба, патриотического клуба и волонтерского отряда;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проведение мастер-классов и практикумов по журналистике, фото- и видеосъёмке, монтажу, дизайну, публичным выступлениям и </w:t>
      </w:r>
      <w:proofErr w:type="spellStart"/>
      <w:r w:rsidRPr="00687EC0">
        <w:rPr>
          <w:rFonts w:ascii="Times New Roman" w:hAnsi="Times New Roman"/>
          <w:sz w:val="24"/>
          <w:szCs w:val="24"/>
        </w:rPr>
        <w:t>медиабезопасности</w:t>
      </w:r>
      <w:proofErr w:type="spellEnd"/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соблюдение требований законодательства, норм информационной этики, авторского права, защиты персональных данных и безопасного поведения в информационной среде.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Кибердружина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«Курсив»»</w:t>
      </w:r>
    </w:p>
    <w:p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687EC0">
        <w:rPr>
          <w:rFonts w:ascii="Times New Roman" w:hAnsi="Times New Roman"/>
          <w:b/>
          <w:sz w:val="24"/>
          <w:szCs w:val="24"/>
        </w:rPr>
        <w:t>Кибердружина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«Курсив» </w:t>
      </w:r>
      <w:proofErr w:type="gramStart"/>
      <w:r w:rsidRPr="00687EC0">
        <w:rPr>
          <w:rFonts w:ascii="Times New Roman" w:hAnsi="Times New Roman"/>
          <w:b/>
          <w:sz w:val="24"/>
          <w:szCs w:val="24"/>
        </w:rPr>
        <w:t>направлена</w:t>
      </w:r>
      <w:proofErr w:type="gramEnd"/>
      <w:r w:rsidRPr="00687EC0">
        <w:rPr>
          <w:rFonts w:ascii="Times New Roman" w:hAnsi="Times New Roman"/>
          <w:b/>
          <w:sz w:val="24"/>
          <w:szCs w:val="24"/>
        </w:rPr>
        <w:t xml:space="preserve"> на формирование культуры безопасного и ответственного поведения обучающихся в цифровой среде, развитие цифровой грамотности, критического мышления и навыков защиты персональных данных. Деятельность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кибердружины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осуществляется в просветительском и профилактическом формате во взаимодействии с педагогами и специалистами техникума.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</w:t>
      </w:r>
      <w:proofErr w:type="spellStart"/>
      <w:r w:rsidRPr="00687EC0">
        <w:rPr>
          <w:rFonts w:ascii="Times New Roman" w:hAnsi="Times New Roman"/>
          <w:sz w:val="24"/>
          <w:szCs w:val="24"/>
        </w:rPr>
        <w:t>кибердружины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просветительских мероприятий по цифровой грамотности, информационной безопасности, защите аккаунтов и персональных данных;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информирование обучающихся о способах распознавания мошенничества, </w:t>
      </w:r>
      <w:proofErr w:type="spellStart"/>
      <w:r w:rsidRPr="00687EC0">
        <w:rPr>
          <w:rFonts w:ascii="Times New Roman" w:hAnsi="Times New Roman"/>
          <w:sz w:val="24"/>
          <w:szCs w:val="24"/>
        </w:rPr>
        <w:t>фишинга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, вредоносных ссылок, недостоверной информации и </w:t>
      </w:r>
      <w:proofErr w:type="spellStart"/>
      <w:r w:rsidRPr="00687EC0">
        <w:rPr>
          <w:rFonts w:ascii="Times New Roman" w:hAnsi="Times New Roman"/>
          <w:sz w:val="24"/>
          <w:szCs w:val="24"/>
        </w:rPr>
        <w:t>кибербуллинга</w:t>
      </w:r>
      <w:proofErr w:type="spellEnd"/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подготовку памяток, видеороликов, </w:t>
      </w:r>
      <w:proofErr w:type="spellStart"/>
      <w:r w:rsidRPr="00687EC0">
        <w:rPr>
          <w:rFonts w:ascii="Times New Roman" w:hAnsi="Times New Roman"/>
          <w:sz w:val="24"/>
          <w:szCs w:val="24"/>
        </w:rPr>
        <w:t>инфографики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и иных материалов по безопасному использованию сети Интернет;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проведение тематических классных часов, интерактивных занятий, викторин и практикумов по цифровой безопасности;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поддержку безопасной и уважительной коммуникации в сети, профилактику распространения противоправного и деструктивного контента;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развитие навыков обращения за помощью к педагогам, родителям, администрации и компетентным специалистам при возникновении угроз в цифровой среде.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Амбассадоры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профессионалитета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Клуб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Амбассадоры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профессионалитета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 объединяет обучающихся, заинтересованных в популяризации среднего профессионального образования, выбранной специальности и возможностей профессионального развития. Деятельность клуба способствует формированию профессиональной идентичности, лидерских и коммуникативных качеств, ответственности за имидж техникума и осознанного отношения к построению профессиональной карьеры.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клуба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участие обучающихся в днях открытых дверей, </w:t>
      </w:r>
      <w:proofErr w:type="spellStart"/>
      <w:r w:rsidRPr="00687EC0">
        <w:rPr>
          <w:rFonts w:ascii="Times New Roman" w:hAnsi="Times New Roman"/>
          <w:sz w:val="24"/>
          <w:szCs w:val="24"/>
        </w:rPr>
        <w:t>профориентационных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мероприятиях, презентациях специальностей и встречах с абитуриентами;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мастер-классов, экскурсий, профессиональных проб, открытых занятий и интерактивных мероприятий для школьников и гостей техникума;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представление достижений обучающихся, результатов учебной и производственной практики, профессиональных конкурсов и проектов;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мероприятиях федерального проекта «</w:t>
      </w:r>
      <w:proofErr w:type="spellStart"/>
      <w:r w:rsidRPr="00687EC0">
        <w:rPr>
          <w:rFonts w:ascii="Times New Roman" w:hAnsi="Times New Roman"/>
          <w:sz w:val="24"/>
          <w:szCs w:val="24"/>
        </w:rPr>
        <w:t>Профессионалитет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», конкурсах, форумах, выставках и </w:t>
      </w:r>
      <w:proofErr w:type="spellStart"/>
      <w:r w:rsidRPr="00687EC0">
        <w:rPr>
          <w:rFonts w:ascii="Times New Roman" w:hAnsi="Times New Roman"/>
          <w:sz w:val="24"/>
          <w:szCs w:val="24"/>
        </w:rPr>
        <w:t>профориентационных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акциях;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развитие навыков публичного выступления, </w:t>
      </w:r>
      <w:proofErr w:type="spellStart"/>
      <w:r w:rsidRPr="00687EC0">
        <w:rPr>
          <w:rFonts w:ascii="Times New Roman" w:hAnsi="Times New Roman"/>
          <w:sz w:val="24"/>
          <w:szCs w:val="24"/>
        </w:rPr>
        <w:t>самопрезентации</w:t>
      </w:r>
      <w:proofErr w:type="spellEnd"/>
      <w:r w:rsidRPr="00687EC0">
        <w:rPr>
          <w:rFonts w:ascii="Times New Roman" w:hAnsi="Times New Roman"/>
          <w:sz w:val="24"/>
          <w:szCs w:val="24"/>
        </w:rPr>
        <w:t>, командной работы, проектной деятельности и деловой коммуникации;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взаимодействие с работодателями, выпускниками, социальными партнёрами и педагогами в целях профессионального самоопределения и трудоустройства обучающихся.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РАЗДЕЛ 3. ОРГАНИЗАЦИОННЫЙ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3.1 Кадровое обеспечение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687EC0">
        <w:rPr>
          <w:rFonts w:ascii="Times New Roman" w:hAnsi="Times New Roman"/>
          <w:b/>
          <w:sz w:val="24"/>
          <w:szCs w:val="24"/>
        </w:rPr>
        <w:t>В реализации программы участвуют директор, заместитель директора по учебно-воспитательной работе, заместитель директора по учебно-производственной работе и инновационной деятельности, советник директора по воспитанию и взаимодействию с детскими общес</w:t>
      </w:r>
      <w:r w:rsidR="00D76F3D" w:rsidRPr="00687EC0">
        <w:rPr>
          <w:rFonts w:ascii="Times New Roman" w:hAnsi="Times New Roman"/>
          <w:b/>
          <w:sz w:val="24"/>
          <w:szCs w:val="24"/>
        </w:rPr>
        <w:t>твенными объединениями, педагог-организатор, кураторы, педагог-психолог</w:t>
      </w:r>
      <w:r w:rsidR="00E0482E" w:rsidRPr="00687EC0">
        <w:rPr>
          <w:rFonts w:ascii="Times New Roman" w:hAnsi="Times New Roman"/>
          <w:b/>
          <w:sz w:val="24"/>
          <w:szCs w:val="24"/>
        </w:rPr>
        <w:t>, социальный педагог</w:t>
      </w:r>
      <w:r w:rsidRPr="00687EC0">
        <w:rPr>
          <w:rFonts w:ascii="Times New Roman" w:hAnsi="Times New Roman"/>
          <w:b/>
          <w:sz w:val="24"/>
          <w:szCs w:val="24"/>
        </w:rPr>
        <w:t>, педагоги-библиотекари, преподаватель-организатор ОБЗР, руководитель физического воспитания, воспитатели общежития, мастера производственного обучения, преподаватели профессиональных дисциплин и представители социальных партнёров и работодателей.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Управление воспитательной работой обеспечивается кадровым составом, включающим директора, заместителя директора по уч</w:t>
      </w:r>
      <w:r w:rsidR="00E0482E" w:rsidRPr="00687EC0">
        <w:rPr>
          <w:rFonts w:ascii="Times New Roman" w:hAnsi="Times New Roman"/>
          <w:sz w:val="24"/>
          <w:szCs w:val="24"/>
        </w:rPr>
        <w:t xml:space="preserve">ебно-воспитательной работе, </w:t>
      </w:r>
      <w:proofErr w:type="spellStart"/>
      <w:r w:rsidR="00E0482E" w:rsidRPr="00687EC0">
        <w:rPr>
          <w:rFonts w:ascii="Times New Roman" w:hAnsi="Times New Roman"/>
          <w:sz w:val="24"/>
          <w:szCs w:val="24"/>
        </w:rPr>
        <w:t>педагогога</w:t>
      </w:r>
      <w:proofErr w:type="spellEnd"/>
      <w:r w:rsidR="00E0482E" w:rsidRPr="00687EC0">
        <w:rPr>
          <w:rFonts w:ascii="Times New Roman" w:hAnsi="Times New Roman"/>
          <w:sz w:val="24"/>
          <w:szCs w:val="24"/>
        </w:rPr>
        <w:t>-организатора</w:t>
      </w:r>
      <w:r w:rsidRPr="00687EC0">
        <w:rPr>
          <w:rFonts w:ascii="Times New Roman" w:hAnsi="Times New Roman"/>
          <w:sz w:val="24"/>
          <w:szCs w:val="24"/>
        </w:rPr>
        <w:t>, социального педагога, педагога-психолога, руководителя физического воспитания, преподавателя-организатора ОБЗР, воспитателей общежития, педагогов-библиотекарей, кураторов, преподавателей. Функционал работников регламентируется требованиями профессиональных стандартов. Также привлекаются социальные партнёры, обеспечивающие проведение мероприятий на условиях соглашений о сотрудничестве.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3.2 Нормативно-методическое обеспечение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Нормативно-методическое обеспечение учебно-воспитательного процесса включает следующие локальные акты: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организации и осуществления образовательной деятельности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Порядок организации и осуществления образовательной деятельности по основным программам профессионального обучения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Правила внутреннего распорядка для обучающихся ГБПОУ ВИТ;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студентах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порядке организации питания обучающихся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библиотеке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профилактики правонарушений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порядке предоставления психолого-педагогической помощи несовершеннолетним, с участием которых или в интересах которых осуществляются правоприменительные процедуры (действия)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стипендиальном обеспечении и других мерах социальной поддержки обучающихся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Положение об общем собрании (конференции) работников и </w:t>
      </w:r>
      <w:proofErr w:type="gramStart"/>
      <w:r w:rsidRPr="00687EC0">
        <w:rPr>
          <w:rFonts w:ascii="Times New Roman" w:hAnsi="Times New Roman"/>
          <w:sz w:val="24"/>
          <w:szCs w:val="24"/>
        </w:rPr>
        <w:t>представителей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обучающихся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электронной информационно-образовательной среде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практике обучающихся, осваивающих основные профессиональн</w:t>
      </w:r>
      <w:r w:rsidR="00687EC0">
        <w:rPr>
          <w:rFonts w:ascii="Times New Roman" w:hAnsi="Times New Roman"/>
          <w:sz w:val="24"/>
          <w:szCs w:val="24"/>
        </w:rPr>
        <w:t xml:space="preserve">ые образовательные программы </w:t>
      </w:r>
      <w:r w:rsidRPr="00687EC0">
        <w:rPr>
          <w:rFonts w:ascii="Times New Roman" w:hAnsi="Times New Roman"/>
          <w:sz w:val="24"/>
          <w:szCs w:val="24"/>
        </w:rPr>
        <w:t>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кураторов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техникума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кураторе студенческой группы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студенческом совете общежития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Правила проживания и внутреннего распорядка в общежитии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студенческом общежитии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Положение о порядке зачисления на полное государственное обеспечение детей-сирот и </w:t>
      </w:r>
      <w:proofErr w:type="gramStart"/>
      <w:r w:rsidRPr="00687EC0">
        <w:rPr>
          <w:rFonts w:ascii="Times New Roman" w:hAnsi="Times New Roman"/>
          <w:sz w:val="24"/>
          <w:szCs w:val="24"/>
        </w:rPr>
        <w:t>детей, оставшихся без попечения родителей ГБПОУ ВИТ</w:t>
      </w:r>
      <w:proofErr w:type="gramEnd"/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Положение о </w:t>
      </w:r>
      <w:proofErr w:type="spellStart"/>
      <w:r w:rsidRPr="00687EC0">
        <w:rPr>
          <w:rFonts w:ascii="Times New Roman" w:hAnsi="Times New Roman"/>
          <w:sz w:val="24"/>
          <w:szCs w:val="24"/>
        </w:rPr>
        <w:t>старостате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родителей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обучающихся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организации дежурства в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Порядок применения к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обучающимся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и снятия с обучающихся мер дисциплинарного взыскания в ГБПОУ ВИТ.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687EC0">
        <w:rPr>
          <w:rFonts w:ascii="Times New Roman" w:hAnsi="Times New Roman"/>
          <w:b/>
          <w:sz w:val="24"/>
          <w:szCs w:val="24"/>
        </w:rPr>
        <w:t>3.3 Требования к условиям работы с обучающимися с особыми образовательными потребностями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Создаются индивидуальные образовательные и воспитательные маршруты, доступная и безопасная предметно-пространственная среда, учитываются рекомендации ПМПК и ИПРА. Психолого-педагогическое сопровождение, социальная поддержка и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профориентационная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помощь предоставляются </w:t>
      </w:r>
      <w:proofErr w:type="gramStart"/>
      <w:r w:rsidRPr="00687EC0">
        <w:rPr>
          <w:rFonts w:ascii="Times New Roman" w:hAnsi="Times New Roman"/>
          <w:b/>
          <w:sz w:val="24"/>
          <w:szCs w:val="24"/>
        </w:rPr>
        <w:t>обучающимся</w:t>
      </w:r>
      <w:proofErr w:type="gramEnd"/>
      <w:r w:rsidRPr="00687EC0">
        <w:rPr>
          <w:rFonts w:ascii="Times New Roman" w:hAnsi="Times New Roman"/>
          <w:b/>
          <w:sz w:val="24"/>
          <w:szCs w:val="24"/>
        </w:rPr>
        <w:t xml:space="preserve"> с инвалидностью и ОВЗ, из социально уязвимых групп, одарённым обучающимся и обучающимся группы риска; </w:t>
      </w:r>
      <w:r w:rsidR="009769E6" w:rsidRPr="009769E6">
        <w:rPr>
          <w:rFonts w:ascii="Times New Roman" w:hAnsi="Times New Roman"/>
          <w:b/>
          <w:sz w:val="24"/>
          <w:szCs w:val="24"/>
        </w:rPr>
        <w:t>При освоении ИТ-специальности дополнительно учитываются</w:t>
      </w:r>
      <w:r w:rsidR="009769E6">
        <w:rPr>
          <w:rFonts w:ascii="Times New Roman" w:hAnsi="Times New Roman"/>
          <w:b/>
          <w:sz w:val="24"/>
          <w:szCs w:val="24"/>
        </w:rPr>
        <w:t xml:space="preserve"> </w:t>
      </w:r>
      <w:r w:rsidRPr="00687EC0">
        <w:rPr>
          <w:rFonts w:ascii="Times New Roman" w:hAnsi="Times New Roman"/>
          <w:b/>
          <w:sz w:val="24"/>
          <w:szCs w:val="24"/>
        </w:rPr>
        <w:t>требования охраны труда и медицинские ограничения.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 xml:space="preserve">Работа с </w:t>
      </w:r>
      <w:proofErr w:type="gramStart"/>
      <w:r w:rsidRPr="00687EC0">
        <w:rPr>
          <w:rFonts w:ascii="Times New Roman" w:hAnsi="Times New Roman"/>
          <w:color w:val="1F1F1F"/>
          <w:sz w:val="24"/>
          <w:szCs w:val="24"/>
        </w:rPr>
        <w:t>обучающимися</w:t>
      </w:r>
      <w:proofErr w:type="gramEnd"/>
      <w:r w:rsidRPr="00687EC0">
        <w:rPr>
          <w:rFonts w:ascii="Times New Roman" w:hAnsi="Times New Roman"/>
          <w:color w:val="1F1F1F"/>
          <w:sz w:val="24"/>
          <w:szCs w:val="24"/>
        </w:rPr>
        <w:t xml:space="preserve"> с инвалидностью и обучающимися с ОВЗ организуется с учетом рекомендаций психолого-медико-педагогической комиссии, индивидуальных программ реабилитации и </w:t>
      </w:r>
      <w:proofErr w:type="spellStart"/>
      <w:r w:rsidRPr="00687EC0">
        <w:rPr>
          <w:rFonts w:ascii="Times New Roman" w:hAnsi="Times New Roman"/>
          <w:color w:val="1F1F1F"/>
          <w:sz w:val="24"/>
          <w:szCs w:val="24"/>
        </w:rPr>
        <w:t>абилитации</w:t>
      </w:r>
      <w:proofErr w:type="spellEnd"/>
      <w:r w:rsidRPr="00687EC0">
        <w:rPr>
          <w:rFonts w:ascii="Times New Roman" w:hAnsi="Times New Roman"/>
          <w:color w:val="1F1F1F"/>
          <w:sz w:val="24"/>
          <w:szCs w:val="24"/>
        </w:rPr>
        <w:t>, а также заключений специалистов сопровождения.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 xml:space="preserve">Для обучающихся из социально уязвимых групп предусматриваются меры, направленные на предупреждение социальной изоляции, формирование благоприятного </w:t>
      </w:r>
      <w:r w:rsidRPr="00687EC0">
        <w:rPr>
          <w:rFonts w:ascii="Times New Roman" w:hAnsi="Times New Roman"/>
          <w:color w:val="1F1F1F"/>
          <w:sz w:val="24"/>
          <w:szCs w:val="24"/>
        </w:rPr>
        <w:lastRenderedPageBreak/>
        <w:t>психологического климата, развитие коммуникативных навыков и укрепление учебной мотивации.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В отношении одарённых обучающихся создаются условия для развития интеллектуальных, творческих и профессиональных способностей, участия в олимпиадах, конкурсах, конференциях, проектах и иных формах внеурочной деятельности.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В отношении обучающихся с отклоняющимся поведением реализуются меры профилактического и коррекционного характера, направленные на предупреждение асоциальных проявлений, развитие положительных ценностных установок и повышение уровня социальной ответственности.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 xml:space="preserve">При необходимости к реализации воспитательной работы привлекаются педагог-психолог, социальный педагог, классные руководители, мастера производственного обучения, медицинские работники, а также иные специалисты и организации, осуществляющие сопровождение </w:t>
      </w:r>
      <w:proofErr w:type="gramStart"/>
      <w:r w:rsidRPr="00687EC0">
        <w:rPr>
          <w:rFonts w:ascii="Times New Roman" w:hAnsi="Times New Roman"/>
          <w:color w:val="1F1F1F"/>
          <w:sz w:val="24"/>
          <w:szCs w:val="24"/>
        </w:rPr>
        <w:t>обучающихся</w:t>
      </w:r>
      <w:proofErr w:type="gramEnd"/>
      <w:r w:rsidRPr="00687EC0">
        <w:rPr>
          <w:rFonts w:ascii="Times New Roman" w:hAnsi="Times New Roman"/>
          <w:color w:val="1F1F1F"/>
          <w:sz w:val="24"/>
          <w:szCs w:val="24"/>
        </w:rPr>
        <w:t>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3.4 Система поощрения профессиональной успешности и проявлений активной жизненной позиции обучающихся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 xml:space="preserve"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Обучающиеся поощряются за: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участие и победу в учебных, творческих конкурсах, олимпиадах, физкультурных, спортивных состязаниях, мероприятиях;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 xml:space="preserve">- поднятие престижа техникума на международных, всероссийских, региональных, муниципальных олимпиадах, конкурсах, турнирах, фестивалях, конференциях; </w:t>
      </w:r>
      <w:proofErr w:type="gramEnd"/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общественно-полезную деятельность и добровольный труд на благо техникума и социума;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благородные высоконравственные поступки.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В техникуме применяются следующие виды поощрений: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поощрение грамотой за успехи в учебной/</w:t>
      </w:r>
      <w:proofErr w:type="spellStart"/>
      <w:r w:rsidRPr="00687EC0">
        <w:rPr>
          <w:rFonts w:ascii="Times New Roman" w:hAnsi="Times New Roman"/>
          <w:sz w:val="24"/>
          <w:szCs w:val="24"/>
        </w:rPr>
        <w:t>внеучебной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деятельности;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поощрение дипломом, грамотой, благодарственным письмом за призовые места в конкурсах, мероприятиях в техникуме и за его пределами;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поощрение благодарственным письмом родителей (законных представителей) обучающихся;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ходатайство о поощрении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в вышестоящие органы. 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3.5 Анализ воспитательного процесса</w:t>
      </w:r>
    </w:p>
    <w:p w:rsidR="00836D5E" w:rsidRPr="00687EC0" w:rsidRDefault="009769E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9769E6">
        <w:rPr>
          <w:rFonts w:ascii="Times New Roman" w:hAnsi="Times New Roman"/>
          <w:b/>
          <w:sz w:val="24"/>
          <w:szCs w:val="24"/>
        </w:rPr>
        <w:t>Для специальности дополнительно анализируются участие в учебной и производственной практике и профессиональных конкурсах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9769E6">
        <w:rPr>
          <w:rFonts w:ascii="Times New Roman" w:hAnsi="Times New Roman"/>
          <w:b/>
          <w:sz w:val="24"/>
          <w:szCs w:val="24"/>
        </w:rPr>
        <w:t>сформированность</w:t>
      </w:r>
      <w:proofErr w:type="spellEnd"/>
      <w:r w:rsidRPr="009769E6">
        <w:rPr>
          <w:rFonts w:ascii="Times New Roman" w:hAnsi="Times New Roman"/>
          <w:b/>
          <w:sz w:val="24"/>
          <w:szCs w:val="24"/>
        </w:rPr>
        <w:t xml:space="preserve"> профессиональной мотивации, соблюдение требований охраны труда при работе с вычислительной техникой, участие в цифровых, социально значи</w:t>
      </w:r>
      <w:r>
        <w:rPr>
          <w:rFonts w:ascii="Times New Roman" w:hAnsi="Times New Roman"/>
          <w:b/>
          <w:sz w:val="24"/>
          <w:szCs w:val="24"/>
        </w:rPr>
        <w:t>мых и экологических ИТ-проектах</w:t>
      </w:r>
      <w:r w:rsidR="00A17832" w:rsidRPr="00687EC0">
        <w:rPr>
          <w:rFonts w:ascii="Times New Roman" w:hAnsi="Times New Roman"/>
          <w:b/>
          <w:sz w:val="24"/>
          <w:szCs w:val="24"/>
        </w:rPr>
        <w:t>, взаимодействие с работодателями, динамика профессиональной адаптации и трудоустройства выпускников.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1. Анализ условий воспитательной деятельности проводится по следующим позициям: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описание кадрового обеспечения воспитательной деятельности (наличие специалистов, прохождение курсов повышения квалификации);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наличие студенческих объединений, кружков и секций, которые могут посещать обучающиеся;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- взаимодействие с социальными партнёрами по организации воспитательной деятельности (базами практик, учреждениями культуры, образовательными организациями и др.);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оформление предметно-пространственной среды образовательной организации.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2. Анализ состояния воспитательной деятельности проводится по следующим позициям:</w:t>
      </w:r>
    </w:p>
    <w:p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проводимые в образовательной организации мероприятия и реализованные проекты; степень </w:t>
      </w:r>
      <w:proofErr w:type="spellStart"/>
      <w:r w:rsidRPr="00687EC0">
        <w:rPr>
          <w:rFonts w:ascii="Times New Roman" w:hAnsi="Times New Roman"/>
          <w:sz w:val="24"/>
          <w:szCs w:val="24"/>
        </w:rPr>
        <w:t>вовлечённости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обучающихся в проекты и мероприятия на муниципальном, региональном и федеральном уровнях;</w:t>
      </w:r>
    </w:p>
    <w:p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87EC0">
        <w:rPr>
          <w:rFonts w:ascii="Times New Roman" w:hAnsi="Times New Roman"/>
          <w:sz w:val="24"/>
          <w:szCs w:val="24"/>
        </w:rPr>
        <w:t>включённость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обучающихся и преподавателей в деятельность различных объединений;</w:t>
      </w:r>
    </w:p>
    <w:p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>участие обучающихся в конкурсах (в том числе в конкурсах профессионального мастерства);</w:t>
      </w:r>
      <w:proofErr w:type="gramEnd"/>
    </w:p>
    <w:p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снижение негативных факторов в среде обучающихся (уменьшение числа обучающихся, состоящих на различных видах профилактического учета/контроля, снижение числа совершенных правонарушений; отсутствие суицидов </w:t>
      </w:r>
      <w:proofErr w:type="gramStart"/>
      <w:r w:rsidRPr="00687EC0">
        <w:rPr>
          <w:rFonts w:ascii="Times New Roman" w:hAnsi="Times New Roman"/>
          <w:sz w:val="24"/>
          <w:szCs w:val="24"/>
        </w:rPr>
        <w:t>среди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обучающихся).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>Основными способами получения информации являются педагогическое наблюдение, анкетирование и беседы с обучающимися и их родителями (законными представителями), педагогическими работниками, представителями совета обучающихся по таким вопросам, как: какие проблемы, затруднения в профессиональном развитии обучающихся удалось решить за прошедший учебный год? какие проблемы, затруднения решить не удалось и почему? какие новые проблемы, трудности появились? над чем предстоит работать педагогическому коллективу? и пр..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Анализ проводится заместителем директора по воспитательной работе, советником директора по воспитанию и другими специалистами в области воспитания.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Итогом самоанализа является перечень выявленных проблем, над решением которых предстоит работать педагогическому коллективу.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Итоги самоанализа оформляются в виде отчёта, составляемого заместителем директора по воспитательной работе (совместно с советником директора по воспитанию при его наличии) в конце учебного года, рассматриваются и утверждаются педагогическим советом или иным коллегиальным органом управления в образовательной организации, реализующей программы СПО.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Приложение 1 </w:t>
      </w:r>
    </w:p>
    <w:p w:rsidR="00836D5E" w:rsidRPr="00687EC0" w:rsidRDefault="00E0482E">
      <w:pPr>
        <w:spacing w:after="0" w:line="240" w:lineRule="auto"/>
        <w:ind w:hanging="10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</w:t>
      </w:r>
      <w:r w:rsidR="00A17832" w:rsidRPr="00687EC0">
        <w:rPr>
          <w:rFonts w:ascii="Times New Roman" w:hAnsi="Times New Roman"/>
          <w:b/>
          <w:sz w:val="24"/>
          <w:szCs w:val="24"/>
        </w:rPr>
        <w:t>алендарный план воспитательной работы</w:t>
      </w:r>
      <w:r w:rsidRPr="00687EC0">
        <w:rPr>
          <w:rFonts w:ascii="Times New Roman" w:hAnsi="Times New Roman"/>
          <w:b/>
          <w:sz w:val="24"/>
          <w:szCs w:val="24"/>
        </w:rPr>
        <w:t xml:space="preserve"> государственного бюджетного профессионального образовательного учреждения «Волгоградский индустриальный техникум»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0" w:type="auto"/>
        <w:tblInd w:w="-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2" w:type="dxa"/>
          <w:left w:w="101" w:type="dxa"/>
          <w:right w:w="127" w:type="dxa"/>
        </w:tblCellMar>
        <w:tblLook w:val="04A0" w:firstRow="1" w:lastRow="0" w:firstColumn="1" w:lastColumn="0" w:noHBand="0" w:noVBand="1"/>
      </w:tblPr>
      <w:tblGrid>
        <w:gridCol w:w="428"/>
        <w:gridCol w:w="4661"/>
        <w:gridCol w:w="1277"/>
        <w:gridCol w:w="1272"/>
        <w:gridCol w:w="1981"/>
      </w:tblGrid>
      <w:tr w:rsidR="00836D5E" w:rsidRPr="00687EC0">
        <w:trPr>
          <w:cantSplit/>
          <w:trHeight w:val="667"/>
        </w:trPr>
        <w:tc>
          <w:tcPr>
            <w:tcW w:w="961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КАЛЕНДАРНЫЙ ПЛАН В</w:t>
            </w:r>
            <w:r w:rsidR="00E0482E" w:rsidRPr="00687EC0">
              <w:rPr>
                <w:rFonts w:ascii="Times New Roman" w:hAnsi="Times New Roman"/>
                <w:b/>
                <w:sz w:val="24"/>
                <w:szCs w:val="24"/>
              </w:rPr>
              <w:t>ОСПИТАТЕЛЬНОЙ РАБОТЫ ГБПОУ «Волгоградский индустриальный техникум»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 на 2026 — 2027 учебный год</w:t>
            </w:r>
          </w:p>
        </w:tc>
      </w:tr>
      <w:tr w:rsidR="00836D5E" w:rsidRPr="00687EC0">
        <w:trPr>
          <w:cantSplit/>
          <w:trHeight w:val="670"/>
          <w:tblHeader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Курсы, группы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Сроки 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36D5E" w:rsidRPr="00687EC0">
        <w:trPr>
          <w:cantSplit/>
          <w:trHeight w:val="346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1. Образовательная деятельность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9769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769E6">
              <w:rPr>
                <w:rFonts w:ascii="Times New Roman" w:hAnsi="Times New Roman"/>
                <w:sz w:val="24"/>
                <w:szCs w:val="24"/>
              </w:rPr>
              <w:t xml:space="preserve">Введение в специальность 09.02.11; чтение и анализ технического задания и архитектурной документации ПО; языки программирования, базы данных и структуры данных; управление процессом разработки и жизненным циклом ПО; учебная и производственная практика; </w:t>
            </w:r>
            <w:proofErr w:type="spellStart"/>
            <w:r w:rsidRPr="009769E6">
              <w:rPr>
                <w:rFonts w:ascii="Times New Roman" w:hAnsi="Times New Roman"/>
                <w:sz w:val="24"/>
                <w:szCs w:val="24"/>
              </w:rPr>
              <w:t>DevOps</w:t>
            </w:r>
            <w:proofErr w:type="spellEnd"/>
            <w:r w:rsidRPr="009769E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769E6">
              <w:rPr>
                <w:rFonts w:ascii="Times New Roman" w:hAnsi="Times New Roman"/>
                <w:sz w:val="24"/>
                <w:szCs w:val="24"/>
              </w:rPr>
              <w:t>Git</w:t>
            </w:r>
            <w:proofErr w:type="spellEnd"/>
            <w:r w:rsidRPr="009769E6">
              <w:rPr>
                <w:rFonts w:ascii="Times New Roman" w:hAnsi="Times New Roman"/>
                <w:sz w:val="24"/>
                <w:szCs w:val="24"/>
              </w:rPr>
              <w:t xml:space="preserve"> и сквозные цифровые технологии; «Разговоры о важном» по понедельника</w:t>
            </w:r>
            <w:r>
              <w:rPr>
                <w:rFonts w:ascii="Times New Roman" w:hAnsi="Times New Roman"/>
                <w:sz w:val="24"/>
                <w:szCs w:val="24"/>
              </w:rPr>
              <w:t>м согласно федеральному графику</w:t>
            </w:r>
            <w:proofErr w:type="gramEnd"/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9769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69E6">
              <w:rPr>
                <w:rFonts w:ascii="Times New Roman" w:hAnsi="Times New Roman"/>
                <w:sz w:val="24"/>
                <w:szCs w:val="24"/>
              </w:rPr>
              <w:t>1–4 курс</w:t>
            </w:r>
            <w:r w:rsidR="00C54E41">
              <w:rPr>
                <w:rFonts w:ascii="Times New Roman" w:hAnsi="Times New Roman"/>
                <w:sz w:val="24"/>
                <w:szCs w:val="24"/>
              </w:rPr>
              <w:t>ы, группы специальности 09.02.</w:t>
            </w:r>
            <w:r w:rsidR="00C54E41" w:rsidRPr="00C54E41">
              <w:rPr>
                <w:rFonts w:ascii="Times New Roman" w:hAnsi="Times New Roman"/>
                <w:sz w:val="24"/>
                <w:szCs w:val="24"/>
              </w:rPr>
              <w:t>07</w:t>
            </w:r>
            <w:r w:rsidRPr="009769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4E41" w:rsidRPr="00C54E41">
              <w:rPr>
                <w:rFonts w:ascii="Times New Roman" w:hAnsi="Times New Roman"/>
                <w:sz w:val="24"/>
                <w:szCs w:val="24"/>
              </w:rPr>
              <w:t>Информационные системы и программирование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преподаватели, кураторы, мастера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9769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69E6">
              <w:rPr>
                <w:rFonts w:ascii="Times New Roman" w:hAnsi="Times New Roman"/>
                <w:sz w:val="24"/>
                <w:szCs w:val="24"/>
              </w:rPr>
              <w:t xml:space="preserve">Продолжение практик и профессионально ориентированных занятий: внедрение, сопровождение, техническое обслуживание и </w:t>
            </w:r>
            <w:proofErr w:type="spellStart"/>
            <w:r w:rsidRPr="009769E6">
              <w:rPr>
                <w:rFonts w:ascii="Times New Roman" w:hAnsi="Times New Roman"/>
                <w:sz w:val="24"/>
                <w:szCs w:val="24"/>
              </w:rPr>
              <w:t>рефакторинг</w:t>
            </w:r>
            <w:proofErr w:type="spellEnd"/>
            <w:r w:rsidRPr="009769E6">
              <w:rPr>
                <w:rFonts w:ascii="Times New Roman" w:hAnsi="Times New Roman"/>
                <w:sz w:val="24"/>
                <w:szCs w:val="24"/>
              </w:rPr>
              <w:t xml:space="preserve"> программного обеспечения; оптимизация производительности кода, ресурсосбережение (</w:t>
            </w:r>
            <w:proofErr w:type="spellStart"/>
            <w:r w:rsidRPr="009769E6">
              <w:rPr>
                <w:rFonts w:ascii="Times New Roman" w:hAnsi="Times New Roman"/>
                <w:sz w:val="24"/>
                <w:szCs w:val="24"/>
              </w:rPr>
              <w:t>Green</w:t>
            </w:r>
            <w:proofErr w:type="spellEnd"/>
            <w:r w:rsidRPr="009769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69E6">
              <w:rPr>
                <w:rFonts w:ascii="Times New Roman" w:hAnsi="Times New Roman"/>
                <w:sz w:val="24"/>
                <w:szCs w:val="24"/>
              </w:rPr>
              <w:t>Computing</w:t>
            </w:r>
            <w:proofErr w:type="spellEnd"/>
            <w:r w:rsidRPr="009769E6">
              <w:rPr>
                <w:rFonts w:ascii="Times New Roman" w:hAnsi="Times New Roman"/>
                <w:sz w:val="24"/>
                <w:szCs w:val="24"/>
              </w:rPr>
              <w:t xml:space="preserve">), качество, отказоустойчивость и </w:t>
            </w:r>
            <w:proofErr w:type="spellStart"/>
            <w:r w:rsidRPr="009769E6">
              <w:rPr>
                <w:rFonts w:ascii="Times New Roman" w:hAnsi="Times New Roman"/>
                <w:sz w:val="24"/>
                <w:szCs w:val="24"/>
              </w:rPr>
              <w:t>кибербезопасность</w:t>
            </w:r>
            <w:proofErr w:type="spellEnd"/>
            <w:r w:rsidRPr="009769E6">
              <w:rPr>
                <w:rFonts w:ascii="Times New Roman" w:hAnsi="Times New Roman"/>
                <w:sz w:val="24"/>
                <w:szCs w:val="24"/>
              </w:rPr>
              <w:t xml:space="preserve"> программных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продуктов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июль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преподаватели, мастера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</w:p>
        </w:tc>
      </w:tr>
      <w:tr w:rsidR="00836D5E" w:rsidRPr="00687EC0">
        <w:trPr>
          <w:cantSplit/>
          <w:trHeight w:val="346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2. Кураторство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День знаний и торжественная линейка; программа адаптации первокурсников: правила внутреннего распорядка, техника безопасности, знакомство с корпусами, история техникума, введение в специальность, анкетирование, экскурсии на предприятия, День здоровья; посвящение в студенты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педагог-психолог, администрация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Кураторские часы по нравственно-правовому, гражданскому и профессиональному воспитанию; посещение общежития; сопровождение участия в мероприятиях и проектах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</w:tr>
      <w:tr w:rsidR="00836D5E" w:rsidRPr="00687EC0">
        <w:trPr>
          <w:cantSplit/>
          <w:trHeight w:val="346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3. Наставничество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Заседания наставников; «Мастерская наставника»; сопровождение учебной и производственной практики, освоения чертежей, технологических операций, цифровых инструментов и требований охраны труда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инновационной деятельности, наставники</w:t>
            </w:r>
          </w:p>
        </w:tc>
      </w:tr>
      <w:tr w:rsidR="00836D5E" w:rsidRPr="00687EC0">
        <w:trPr>
          <w:cantSplit/>
          <w:trHeight w:val="346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4. Основные воспитательные мероприятия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Всероссийский открытый урок; День окончания Второй мировой войны; День солидарности в борьбе с терроризмом; акция «Капля жизни»; акция ко Дню распространения грамотности; фестиваль «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ТриЧетыре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>»; конкурс «Ярмарка талантов», отборочный этап «ВИТ зажигает»; акция «Я тебя слышу»; Всемирный день туризма и День здоровья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E04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педагог-организатор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>, кураторы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День СПО и встречи с ветеранами; мероприятия ко Дню учителя, Дню пожилого человека, Дню воинской славы, Дню школьных библиотек; беседы «Терроризму скажем: нет!»; военно-патриотическая игра «Патриот»; официальные мероприятия ко Дню воссоединения новых субъектов с Российской Федерацией; игра «Что? Где? Когда?»,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посвящённая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истории техникума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ко Дню народного единства; к годовщине контрнаступления советских войск под Сталинградом; ко Дню Героев Отечества и Дню Неизвестного Солдата; региональный конкурс презентаций «Мой край родной»; новогодний серпантин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ноябрь–декабрь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педагоги-организаторы, кураторы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ко Дню российского студента; литературная гостиная «Итак, она звалась Татьяной»; круглый стол «Героические улицы моего города»; урок-реквием ко Дню памяти жертв Холокоста; мероприятия к годовщине Сталинградской битвы; акция «Пишу из Сталинграда»; виртуальные экскурсии по памятным местам; возложение цветов к мемориалу; линейка «Солдат войну не выбирает»; мероприятия ко Дню защитника Отечества;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спортивные состязания «Богатырские игры»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январь–февраль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Мероприятия к Международному женскому дню; классные часы «Крымская весна», по профилактике правонарушений и гражданской обороне; День единых действий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ко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Всемирному дню здоровья; мероприятия ко Дню космонавтики; День единых действий ко Дню памяти о геноциде советского народа; акция «Без срока давности» и кинолекторий; День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профессионалитета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«Выбери свой путь»; военно-патриотическая игра «Патриот»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март–апрель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Мероприятия ко Дню Победы: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«Свеча памяти», «Окна Победы», вахта памяти, митинг; дискуссионный клуб «Искусство быть семьёй»; конкурс эссе «Традиции моей семьи»; военно-патриотический конкурс «Готов служить России!»; час истории «У азбуки славянская душа»; библиотечный урок ко Дню России; акция «Пушкин на все времена»; классные часы ко Дню защиты детей и Дню памяти и скорби; праздничное мероприятие «Вручение дипломов»</w:t>
            </w:r>
            <w:proofErr w:type="gramEnd"/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май–июль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>
        <w:trPr>
          <w:cantSplit/>
          <w:trHeight w:val="346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5. Организация предметно-пространственной среды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9769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69E6">
              <w:rPr>
                <w:rFonts w:ascii="Times New Roman" w:hAnsi="Times New Roman"/>
                <w:sz w:val="24"/>
                <w:szCs w:val="24"/>
              </w:rPr>
              <w:t xml:space="preserve">Презентация спортивного клуба «Сила единства», волонтерского отряда, военно-патриотического клуба «Виктория», </w:t>
            </w:r>
            <w:proofErr w:type="spellStart"/>
            <w:r w:rsidRPr="009769E6">
              <w:rPr>
                <w:rFonts w:ascii="Times New Roman" w:hAnsi="Times New Roman"/>
                <w:sz w:val="24"/>
                <w:szCs w:val="24"/>
              </w:rPr>
              <w:t>медиацентра</w:t>
            </w:r>
            <w:proofErr w:type="spellEnd"/>
            <w:r w:rsidRPr="009769E6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9769E6">
              <w:rPr>
                <w:rFonts w:ascii="Times New Roman" w:hAnsi="Times New Roman"/>
                <w:sz w:val="24"/>
                <w:szCs w:val="24"/>
              </w:rPr>
              <w:t>МедиаВИТ</w:t>
            </w:r>
            <w:proofErr w:type="spellEnd"/>
            <w:r w:rsidRPr="009769E6">
              <w:rPr>
                <w:rFonts w:ascii="Times New Roman" w:hAnsi="Times New Roman"/>
                <w:sz w:val="24"/>
                <w:szCs w:val="24"/>
              </w:rPr>
              <w:t xml:space="preserve">»; оформление и обновление цифровых информационных панелей, студенческих ИТ-порталов, выставок программных продуктов, архитектурных ИТ-решений, цифровых портфолио на </w:t>
            </w:r>
            <w:proofErr w:type="spellStart"/>
            <w:r w:rsidRPr="009769E6">
              <w:rPr>
                <w:rFonts w:ascii="Times New Roman" w:hAnsi="Times New Roman"/>
                <w:sz w:val="24"/>
                <w:szCs w:val="24"/>
              </w:rPr>
              <w:t>GitHub</w:t>
            </w:r>
            <w:proofErr w:type="spellEnd"/>
            <w:r w:rsidRPr="009769E6">
              <w:rPr>
                <w:rFonts w:ascii="Times New Roman" w:hAnsi="Times New Roman"/>
                <w:sz w:val="24"/>
                <w:szCs w:val="24"/>
              </w:rPr>
              <w:t xml:space="preserve"> и проектов по </w:t>
            </w:r>
            <w:proofErr w:type="spellStart"/>
            <w:r w:rsidRPr="009769E6">
              <w:rPr>
                <w:rFonts w:ascii="Times New Roman" w:hAnsi="Times New Roman"/>
                <w:sz w:val="24"/>
                <w:szCs w:val="24"/>
              </w:rPr>
              <w:t>энергоэффективности</w:t>
            </w:r>
            <w:proofErr w:type="spellEnd"/>
            <w:r w:rsidRPr="009769E6">
              <w:rPr>
                <w:rFonts w:ascii="Times New Roman" w:hAnsi="Times New Roman"/>
                <w:sz w:val="24"/>
                <w:szCs w:val="24"/>
              </w:rPr>
              <w:t xml:space="preserve"> программного обеспечения (</w:t>
            </w:r>
            <w:proofErr w:type="spellStart"/>
            <w:r w:rsidRPr="009769E6">
              <w:rPr>
                <w:rFonts w:ascii="Times New Roman" w:hAnsi="Times New Roman"/>
                <w:sz w:val="24"/>
                <w:szCs w:val="24"/>
              </w:rPr>
              <w:t>Green</w:t>
            </w:r>
            <w:proofErr w:type="spellEnd"/>
            <w:r w:rsidRPr="009769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69E6">
              <w:rPr>
                <w:rFonts w:ascii="Times New Roman" w:hAnsi="Times New Roman"/>
                <w:sz w:val="24"/>
                <w:szCs w:val="24"/>
              </w:rPr>
              <w:t>Comp</w:t>
            </w:r>
            <w:r>
              <w:rPr>
                <w:rFonts w:ascii="Times New Roman" w:hAnsi="Times New Roman"/>
                <w:sz w:val="24"/>
                <w:szCs w:val="24"/>
              </w:rPr>
              <w:t>uting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педагоги-библиотекари, преподаватели, педагоги-организаторы</w:t>
            </w:r>
          </w:p>
        </w:tc>
      </w:tr>
      <w:tr w:rsidR="00836D5E" w:rsidRPr="00687EC0">
        <w:trPr>
          <w:cantSplit/>
          <w:trHeight w:val="346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6. Взаимодействие с родителями (законными представителями)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Родительское собрание для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проживающих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в общежитии; собрания и консультации по адаптации, безопасности, практике и профессиональному самоопределению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администрация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Родительские собрания, консультации; дискуссионный клуб «Искусство быть семьёй»; конкурс эссе «Традиции моей семьи»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май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педагог-психолог</w:t>
            </w:r>
          </w:p>
        </w:tc>
      </w:tr>
      <w:tr w:rsidR="00836D5E" w:rsidRPr="00687EC0">
        <w:trPr>
          <w:cantSplit/>
          <w:trHeight w:val="346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7. Самоуправление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Выборы Совета обучающихся и ознакомление с составом старост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советник директора, кураторы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Заседания Совета обучающихся, Совета кураторов, заседание штаба воспитательной работы; работа клуба «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Амбассадоры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специальности»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ежемесячно, по графику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советник директора, кураторы</w:t>
            </w:r>
          </w:p>
        </w:tc>
      </w:tr>
      <w:tr w:rsidR="00836D5E" w:rsidRPr="00687EC0">
        <w:trPr>
          <w:cantSplit/>
          <w:trHeight w:val="346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8. Профилактика и безопасность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Акции по пропаганде здорового образа жизни и профилактике употребления ПАВ; мероприятия по безопасности дорожного движения; инструктажи по охране труда, пожарной и электробезопасности, безопасной работе с инструментами и на высоте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2026, далее по графику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преподаватель-организатор ОБЗР, мастера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>, педагог-психолог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Всероссийский открытый урок ко Дню гражданской обороны; правовое и профессиональное просвещение; профилактические и правовые мероприятия; Совет профилактики правонарушений; социально-психологическое тестирование; Неделя психологии; уроки пожарной безопасности с приглашением специалистов МЧС; беседы с врачом-наркологом о профилактике употребления наркотиков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преподаватель-организатор ОБЗР, социальный педагог, педагог-психолог, Совет профилактики</w:t>
            </w:r>
          </w:p>
        </w:tc>
      </w:tr>
      <w:tr w:rsidR="00836D5E" w:rsidRPr="00687EC0">
        <w:trPr>
          <w:cantSplit/>
          <w:trHeight w:val="346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9. Социальное партнёрство и участие работодателей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Экскурсии на предприятия-партнёры и встречи с работодателями;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профориентационная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игра «Твой шанс»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инновационной деятельности, кураторы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9769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69E6">
              <w:rPr>
                <w:rFonts w:ascii="Times New Roman" w:hAnsi="Times New Roman"/>
                <w:sz w:val="24"/>
                <w:szCs w:val="24"/>
              </w:rPr>
              <w:t xml:space="preserve">Экскурсии в ведущие ИТ-компании, </w:t>
            </w:r>
            <w:proofErr w:type="gramStart"/>
            <w:r w:rsidRPr="009769E6">
              <w:rPr>
                <w:rFonts w:ascii="Times New Roman" w:hAnsi="Times New Roman"/>
                <w:sz w:val="24"/>
                <w:szCs w:val="24"/>
              </w:rPr>
              <w:t>дата-центры</w:t>
            </w:r>
            <w:proofErr w:type="gramEnd"/>
            <w:r w:rsidRPr="009769E6">
              <w:rPr>
                <w:rFonts w:ascii="Times New Roman" w:hAnsi="Times New Roman"/>
                <w:sz w:val="24"/>
                <w:szCs w:val="24"/>
              </w:rPr>
              <w:t xml:space="preserve">, веб-студии и профильные ИТ-лаборатории; встречи с </w:t>
            </w:r>
            <w:proofErr w:type="spellStart"/>
            <w:r w:rsidRPr="009769E6">
              <w:rPr>
                <w:rFonts w:ascii="Times New Roman" w:hAnsi="Times New Roman"/>
                <w:sz w:val="24"/>
                <w:szCs w:val="24"/>
              </w:rPr>
              <w:t>тимлидами</w:t>
            </w:r>
            <w:proofErr w:type="spellEnd"/>
            <w:r w:rsidRPr="009769E6">
              <w:rPr>
                <w:rFonts w:ascii="Times New Roman" w:hAnsi="Times New Roman"/>
                <w:sz w:val="24"/>
                <w:szCs w:val="24"/>
              </w:rPr>
              <w:t>, ведущими разработчиками, работодателями и выпускниками; ярмарки вакансий; деловая игра «Кадровый вопрос» (в формате симуляции ИТ-интервью и собеседований на позиции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стажеров/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Junior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-разработчиков)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май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инновационной деятельности</w:t>
            </w:r>
          </w:p>
        </w:tc>
      </w:tr>
      <w:tr w:rsidR="00836D5E" w:rsidRPr="00687EC0">
        <w:trPr>
          <w:cantSplit/>
          <w:trHeight w:val="346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10. </w:t>
            </w:r>
            <w:r w:rsidR="009769E6" w:rsidRPr="009769E6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 выпускников в сфере информационных технологий.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5D4B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D4BCF">
              <w:rPr>
                <w:rFonts w:ascii="Times New Roman" w:hAnsi="Times New Roman"/>
                <w:sz w:val="24"/>
                <w:szCs w:val="24"/>
              </w:rPr>
              <w:t xml:space="preserve">Введение в специальность 09.02.11; производственная практика в роли стажеров-разработчиков и </w:t>
            </w:r>
            <w:proofErr w:type="spellStart"/>
            <w:r w:rsidRPr="005D4BCF">
              <w:rPr>
                <w:rFonts w:ascii="Times New Roman" w:hAnsi="Times New Roman"/>
                <w:sz w:val="24"/>
                <w:szCs w:val="24"/>
              </w:rPr>
              <w:t>тестировщиков</w:t>
            </w:r>
            <w:proofErr w:type="spellEnd"/>
            <w:r w:rsidRPr="005D4BCF">
              <w:rPr>
                <w:rFonts w:ascii="Times New Roman" w:hAnsi="Times New Roman"/>
                <w:sz w:val="24"/>
                <w:szCs w:val="24"/>
              </w:rPr>
              <w:t xml:space="preserve">; подготовка цифрового портфолио ИТ-проектов на </w:t>
            </w:r>
            <w:proofErr w:type="spellStart"/>
            <w:r w:rsidRPr="005D4BCF">
              <w:rPr>
                <w:rFonts w:ascii="Times New Roman" w:hAnsi="Times New Roman"/>
                <w:sz w:val="24"/>
                <w:szCs w:val="24"/>
              </w:rPr>
              <w:t>GitHub</w:t>
            </w:r>
            <w:proofErr w:type="spellEnd"/>
            <w:r w:rsidRPr="005D4BCF">
              <w:rPr>
                <w:rFonts w:ascii="Times New Roman" w:hAnsi="Times New Roman"/>
                <w:sz w:val="24"/>
                <w:szCs w:val="24"/>
              </w:rPr>
              <w:t xml:space="preserve"> и ИТ-резюме; цикл занятий «Труд крут» с акцентом на развитие ИТ-компетенций и цифровое </w:t>
            </w:r>
            <w:proofErr w:type="spellStart"/>
            <w:r w:rsidRPr="005D4BCF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олонтерство</w:t>
            </w:r>
            <w:proofErr w:type="spellEnd"/>
            <w:proofErr w:type="gramEnd"/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преподаватели, мастера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5D4B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4BCF">
              <w:rPr>
                <w:rFonts w:ascii="Times New Roman" w:hAnsi="Times New Roman"/>
                <w:sz w:val="24"/>
                <w:szCs w:val="24"/>
              </w:rPr>
              <w:t xml:space="preserve">Конкурс профессионального мастерства (ИТ-олимпиады); конкурс «Профессиональный студент» (индивидуальное спортивное программирование) и «Профессиональная команда» (командные </w:t>
            </w:r>
            <w:proofErr w:type="spellStart"/>
            <w:r w:rsidRPr="005D4BCF">
              <w:rPr>
                <w:rFonts w:ascii="Times New Roman" w:hAnsi="Times New Roman"/>
                <w:sz w:val="24"/>
                <w:szCs w:val="24"/>
              </w:rPr>
              <w:t>хакатоны</w:t>
            </w:r>
            <w:proofErr w:type="spellEnd"/>
            <w:r w:rsidRPr="005D4BCF">
              <w:rPr>
                <w:rFonts w:ascii="Times New Roman" w:hAnsi="Times New Roman"/>
                <w:sz w:val="24"/>
                <w:szCs w:val="24"/>
              </w:rPr>
              <w:t xml:space="preserve"> по гибким методологиям </w:t>
            </w:r>
            <w:proofErr w:type="spellStart"/>
            <w:r w:rsidRPr="005D4BCF">
              <w:rPr>
                <w:rFonts w:ascii="Times New Roman" w:hAnsi="Times New Roman"/>
                <w:sz w:val="24"/>
                <w:szCs w:val="24"/>
              </w:rPr>
              <w:t>Agile</w:t>
            </w:r>
            <w:proofErr w:type="spellEnd"/>
            <w:r w:rsidRPr="005D4BCF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5D4BCF">
              <w:rPr>
                <w:rFonts w:ascii="Times New Roman" w:hAnsi="Times New Roman"/>
                <w:sz w:val="24"/>
                <w:szCs w:val="24"/>
              </w:rPr>
              <w:t>Scrum</w:t>
            </w:r>
            <w:proofErr w:type="spellEnd"/>
            <w:r w:rsidRPr="005D4BCF">
              <w:rPr>
                <w:rFonts w:ascii="Times New Roman" w:hAnsi="Times New Roman"/>
                <w:sz w:val="24"/>
                <w:szCs w:val="24"/>
              </w:rPr>
              <w:t xml:space="preserve">); подведение итогов профессиональных конкурсов и проектов; цифровые проекты по автоматизации </w:t>
            </w:r>
            <w:proofErr w:type="spellStart"/>
            <w:r w:rsidRPr="005D4BCF">
              <w:rPr>
                <w:rFonts w:ascii="Times New Roman" w:hAnsi="Times New Roman"/>
                <w:sz w:val="24"/>
                <w:szCs w:val="24"/>
              </w:rPr>
              <w:t>энергоэффективности</w:t>
            </w:r>
            <w:proofErr w:type="spellEnd"/>
            <w:r w:rsidRPr="005D4BCF">
              <w:rPr>
                <w:rFonts w:ascii="Times New Roman" w:hAnsi="Times New Roman"/>
                <w:sz w:val="24"/>
                <w:szCs w:val="24"/>
              </w:rPr>
              <w:t>, ресурсосбережению (</w:t>
            </w:r>
            <w:proofErr w:type="spellStart"/>
            <w:r w:rsidRPr="005D4BCF">
              <w:rPr>
                <w:rFonts w:ascii="Times New Roman" w:hAnsi="Times New Roman"/>
                <w:sz w:val="24"/>
                <w:szCs w:val="24"/>
              </w:rPr>
              <w:t>Green</w:t>
            </w:r>
            <w:proofErr w:type="spellEnd"/>
            <w:r w:rsidRPr="005D4B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4BCF">
              <w:rPr>
                <w:rFonts w:ascii="Times New Roman" w:hAnsi="Times New Roman"/>
                <w:sz w:val="24"/>
                <w:szCs w:val="24"/>
              </w:rPr>
              <w:t>Computing</w:t>
            </w:r>
            <w:proofErr w:type="spellEnd"/>
            <w:r w:rsidRPr="005D4BCF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5D4BCF">
              <w:rPr>
                <w:rFonts w:ascii="Times New Roman" w:hAnsi="Times New Roman"/>
                <w:sz w:val="24"/>
                <w:szCs w:val="24"/>
              </w:rPr>
              <w:t>рефакторингу</w:t>
            </w:r>
            <w:proofErr w:type="spellEnd"/>
            <w:r w:rsidRPr="005D4BCF">
              <w:rPr>
                <w:rFonts w:ascii="Times New Roman" w:hAnsi="Times New Roman"/>
                <w:sz w:val="24"/>
                <w:szCs w:val="24"/>
              </w:rPr>
              <w:t xml:space="preserve"> программного кода и мод</w:t>
            </w:r>
            <w:r>
              <w:rPr>
                <w:rFonts w:ascii="Times New Roman" w:hAnsi="Times New Roman"/>
                <w:sz w:val="24"/>
                <w:szCs w:val="24"/>
              </w:rPr>
              <w:t>ернизации информационных систем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апрель–июнь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преподаватели, мастера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>, работодатели</w:t>
            </w:r>
          </w:p>
        </w:tc>
      </w:tr>
      <w:tr w:rsidR="00836D5E" w:rsidRPr="00687EC0">
        <w:trPr>
          <w:cantSplit/>
          <w:trHeight w:val="346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11. Студенческие медиа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Работа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медиацентра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МедиаВИТ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>»: новости, интервью, фото- и видеорепортажи о мероприятиях, практике, конкурсах и жизни техникума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педагоги-организаторы, актив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836D5E" w:rsidRPr="00687EC0">
        <w:trPr>
          <w:cantSplit/>
          <w:trHeight w:val="346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12. Волонтерская и добровольческая деятельность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Акции «От сердца к сердцу», «Чистый край», «ЭКО-Лето», «Труд крут»; экологические и волонтерские акции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кураторы, Совет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Акция «Синичкин дом»; волонтерские акции и акция «Мы вместе»; письма военнослужащим и сбор гуманитарной помощи в рамках разрешённых локальных и региональных акций; субботник ко Дню Земли; волонтерские и профилактические мероприятия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кураторы, Совет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</w:p>
        </w:tc>
      </w:tr>
      <w:tr w:rsidR="00836D5E" w:rsidRPr="00687EC0">
        <w:trPr>
          <w:cantSplit/>
          <w:trHeight w:val="346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13. Студенческие спортивные клубы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Презентация и работа спортивного клуба «Сила единства», спортивных секций и кружков; День здоровья; военно-спортивная эстафета «Суворовец» ко Дню призывника; спортивные состязания «Богатырские игры»; туристско-краеведческие мероприятия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руководитель физического воспитания, кураторы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bookmarkEnd w:id="0"/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Приложение 2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РАБОЧАЯ ПРОГРАММА ВОСПИТАНИЯ </w:t>
      </w:r>
    </w:p>
    <w:p w:rsidR="00836D5E" w:rsidRPr="00687EC0" w:rsidRDefault="00E0482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ПО 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СПЕЦИАЛЬНОСТИ </w:t>
      </w:r>
    </w:p>
    <w:p w:rsidR="00836D5E" w:rsidRPr="00687EC0" w:rsidRDefault="00C54E41">
      <w:pPr>
        <w:keepNext/>
        <w:keepLines/>
        <w:spacing w:before="120" w:after="6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</w:t>
      </w:r>
      <w:r w:rsidRPr="00C54E41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4"/>
          <w:szCs w:val="24"/>
        </w:rPr>
        <w:t>.02.0</w:t>
      </w:r>
      <w:r w:rsidRPr="00C54E41">
        <w:rPr>
          <w:rFonts w:ascii="Times New Roman" w:hAnsi="Times New Roman"/>
          <w:b/>
          <w:sz w:val="24"/>
          <w:szCs w:val="24"/>
        </w:rPr>
        <w:t>7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 «</w:t>
      </w:r>
      <w:r w:rsidRPr="00C54E41">
        <w:rPr>
          <w:rFonts w:ascii="Times New Roman" w:hAnsi="Times New Roman"/>
          <w:b/>
          <w:caps/>
          <w:sz w:val="28"/>
          <w:szCs w:val="28"/>
        </w:rPr>
        <w:t>Информационные системы и программирование</w:t>
      </w:r>
      <w:r w:rsidR="00A17832" w:rsidRPr="00687EC0">
        <w:rPr>
          <w:rFonts w:ascii="Times New Roman" w:hAnsi="Times New Roman"/>
          <w:b/>
          <w:sz w:val="24"/>
          <w:szCs w:val="24"/>
        </w:rPr>
        <w:t>»</w:t>
      </w:r>
      <w:bookmarkStart w:id="2" w:name="_Hlk139539152"/>
    </w:p>
    <w:bookmarkEnd w:id="2"/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РАЗДЕЛ 1. ЦЕЛЕВОЙ</w:t>
      </w: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1.3. Целевые ориентиры воспитания </w:t>
      </w:r>
    </w:p>
    <w:p w:rsidR="00836D5E" w:rsidRPr="00687EC0" w:rsidRDefault="00A17832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47"/>
      </w:tblGrid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Вариативные целевые ориентиры результатов воспитания,</w:t>
            </w:r>
            <w:r w:rsidR="00965270"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 отражающие специфику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специальности 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9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понимающий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значение своей профессиональной сферы деятельности для культурного, научного и социально-экономического развития страны; 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осознанно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проявляющий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гражданскую активность в культурной и социальной жизни Волгограда и Волгоградской области;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 xml:space="preserve">сознающий ответственность перед российским обществом, которая накладывается выбранной </w:t>
            </w:r>
            <w:r w:rsidRPr="00687EC0">
              <w:rPr>
                <w:rFonts w:ascii="Times New Roman" w:hAnsi="Times New Roman"/>
                <w:i/>
                <w:sz w:val="24"/>
                <w:szCs w:val="24"/>
                <w:shd w:val="clear" w:color="auto" w:fill="FCFCFC"/>
              </w:rPr>
              <w:t xml:space="preserve">профессией/специальностью, </w:t>
            </w: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за характер транслируемых в процессе самовыражения ценностей;</w:t>
            </w:r>
            <w:proofErr w:type="gramEnd"/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lastRenderedPageBreak/>
              <w:t>стремящийся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 xml:space="preserve"> распространять традиционные духовно-нравственные и патриотические ценности российского народа, способствующие формированию неприятия любых форм экстремизма и разжигания межэтнических и межрелигиозных конфликтов;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сознающий значимость профессии/специальности для сохранения и трансляции традиционных духовно-нравственных ценностей, в том числе семейных, многонационального народа Российской Федерации;</w:t>
            </w:r>
            <w:proofErr w:type="gramEnd"/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проявляющий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осознанное стремление к распространению в процессе самовыражения традиционных духовно-нравственных начал многонационального народа Российской Федерации;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сознающий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значимость выбранной профессии/специальности для повышения эстетической составляющей в жизни российского общества;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осознанно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стремящийся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к улучшению эстетической привлекательности окружающего пространства;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признающий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значимость учета традиционных духовно-нравственных ценностей российского народа при самовыражении в искусстве;</w:t>
            </w:r>
          </w:p>
        </w:tc>
      </w:tr>
      <w:tr w:rsidR="00836D5E" w:rsidRPr="005D4BCF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5D4BCF" w:rsidP="005D4BCF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proofErr w:type="gramStart"/>
            <w:r w:rsidRPr="005D4BCF">
              <w:rPr>
                <w:rFonts w:ascii="Times New Roman" w:hAnsi="Times New Roman"/>
                <w:sz w:val="24"/>
                <w:szCs w:val="24"/>
                <w:highlight w:val="white"/>
              </w:rPr>
              <w:t>признающий значимость и ценность, проявляющий деятельное уважение к исторически сложившемуся у различных народов Российской Федерации представлению об эстетике, к цифровой визуальной культуре, этике UI/UX-дизайна, технологиям локализации программного обеспечения и сохранению нематериального культурного наследия в цифровой среде</w:t>
            </w:r>
            <w:r w:rsidR="00A17832"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;</w:t>
            </w:r>
            <w:proofErr w:type="gramEnd"/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использующий возможности художественной и творческой деятельности в целях саморазвития и реализации творческих способностей, в том числе в профессиональной деятельности;</w:t>
            </w:r>
            <w:proofErr w:type="gramEnd"/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физическую подготовленность и физическое развитие в соответствии с требованиями будущей профессиональной деятельности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стремящийся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 трансляции в процессе творческого самовыражения ценности здорового образа жизни, неприятия вредных привычек;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понимающий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ценность для собственного здоровья и здоровья окружающих соблюдения техники безопасности при проведении работ;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tabs>
                <w:tab w:val="left" w:pos="709"/>
              </w:tabs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Профессионально-трудовое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воспитание</w:t>
            </w:r>
          </w:p>
        </w:tc>
      </w:tr>
      <w:tr w:rsidR="00836D5E" w:rsidRPr="00687EC0">
        <w:trPr>
          <w:cantSplit/>
          <w:trHeight w:val="8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применяющий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знания о нормах выбранной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профессии /специальности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, всех ее требований и выражающий готовность деятельно участвовать в профессиональной деятельности в соответствии с нормативно-ценностной системой;</w:t>
            </w:r>
          </w:p>
        </w:tc>
      </w:tr>
      <w:tr w:rsidR="00836D5E" w:rsidRPr="00687EC0">
        <w:trPr>
          <w:cantSplit/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сознающий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ценность и уважающий творческое самовыражение коллег;</w:t>
            </w:r>
          </w:p>
        </w:tc>
      </w:tr>
      <w:tr w:rsidR="00836D5E" w:rsidRPr="00687EC0">
        <w:trPr>
          <w:cantSplit/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готовый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 освоению новых компетенций в профессиональной сфере,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реконструированнию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применению технологий предшествующих эпох и технологических укладов;</w:t>
            </w:r>
          </w:p>
        </w:tc>
      </w:tr>
      <w:tr w:rsidR="00836D5E" w:rsidRPr="00687EC0">
        <w:trPr>
          <w:cantSplit/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готовый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 выполнению нестандартных работ в соответствии со ставящимися задачами;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tabs>
                <w:tab w:val="left" w:pos="709"/>
              </w:tabs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Экологическое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воспитание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ответственно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подходящий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 рациональному потреблению энергии, воды и других природных ресурсов в жизни в рамках обучения и профессиональной деятельности;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сознающий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ценность и готовый к экологически-рациональной организации рабочего пространства;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понимающий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важность своей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профессии/специальности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для пропаганды экологической культуры;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tabs>
                <w:tab w:val="left" w:pos="709"/>
              </w:tabs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pStyle w:val="s16"/>
              <w:numPr>
                <w:ilvl w:val="0"/>
                <w:numId w:val="14"/>
              </w:numPr>
              <w:tabs>
                <w:tab w:val="left" w:pos="709"/>
              </w:tabs>
              <w:spacing w:after="0"/>
              <w:ind w:left="0"/>
              <w:rPr>
                <w:szCs w:val="24"/>
              </w:rPr>
            </w:pPr>
            <w:proofErr w:type="gramStart"/>
            <w:r w:rsidRPr="00687EC0">
              <w:rPr>
                <w:szCs w:val="24"/>
              </w:rPr>
              <w:lastRenderedPageBreak/>
              <w:t>принимающий</w:t>
            </w:r>
            <w:proofErr w:type="gramEnd"/>
            <w:r w:rsidRPr="00687EC0">
              <w:rPr>
                <w:szCs w:val="24"/>
              </w:rPr>
              <w:t xml:space="preserve"> участия в научных, научно-исследовательских проектах, мероприятиях, конкурсах в рамках профессиональной направленности </w:t>
            </w:r>
            <w:r w:rsidRPr="00687EC0">
              <w:rPr>
                <w:i/>
                <w:szCs w:val="24"/>
              </w:rPr>
              <w:t>специальности;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pStyle w:val="s16"/>
              <w:numPr>
                <w:ilvl w:val="0"/>
                <w:numId w:val="14"/>
              </w:numPr>
              <w:tabs>
                <w:tab w:val="left" w:pos="709"/>
              </w:tabs>
              <w:spacing w:after="0"/>
              <w:ind w:left="0"/>
              <w:rPr>
                <w:szCs w:val="24"/>
              </w:rPr>
            </w:pPr>
            <w:r w:rsidRPr="00687EC0">
              <w:rPr>
                <w:szCs w:val="24"/>
              </w:rPr>
              <w:t xml:space="preserve">сознающий и понимающий критерии научности гуманитарного, в том числе исторического, знания, умеющий отличать научные работы от </w:t>
            </w:r>
            <w:proofErr w:type="gramStart"/>
            <w:r w:rsidRPr="00687EC0">
              <w:rPr>
                <w:szCs w:val="24"/>
              </w:rPr>
              <w:t>ненаучных</w:t>
            </w:r>
            <w:proofErr w:type="gramEnd"/>
            <w:r w:rsidRPr="00687EC0">
              <w:rPr>
                <w:szCs w:val="24"/>
              </w:rPr>
              <w:t>;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4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понимающий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важность распространения исключительно научных знаний о прошлом;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pageBreakBefore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РАЗДЕЛ 2. СОДЕРЖАТЕЛЬНЫЙ</w:t>
      </w: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color w:val="FFFFFF"/>
          <w:sz w:val="24"/>
          <w:szCs w:val="24"/>
          <w:vertAlign w:val="superscript"/>
        </w:rPr>
      </w:pPr>
      <w:r w:rsidRPr="00687EC0">
        <w:rPr>
          <w:rFonts w:ascii="Times New Roman" w:hAnsi="Times New Roman"/>
          <w:b/>
          <w:sz w:val="24"/>
          <w:szCs w:val="24"/>
        </w:rPr>
        <w:t>2.1 Воспитательные модули: виды, формы, содержание воспитатель</w:t>
      </w:r>
      <w:r w:rsidR="00965270" w:rsidRPr="00687EC0">
        <w:rPr>
          <w:rFonts w:ascii="Times New Roman" w:hAnsi="Times New Roman"/>
          <w:b/>
          <w:sz w:val="24"/>
          <w:szCs w:val="24"/>
        </w:rPr>
        <w:t xml:space="preserve">ной деятельности по </w:t>
      </w:r>
      <w:r w:rsidRPr="00687EC0">
        <w:rPr>
          <w:rFonts w:ascii="Times New Roman" w:hAnsi="Times New Roman"/>
          <w:b/>
          <w:sz w:val="24"/>
          <w:szCs w:val="24"/>
        </w:rPr>
        <w:t>специальности</w:t>
      </w:r>
      <w:r w:rsidRPr="00687EC0">
        <w:rPr>
          <w:rFonts w:ascii="Times New Roman" w:hAnsi="Times New Roman"/>
          <w:b/>
          <w:color w:val="FFFFFF"/>
          <w:sz w:val="24"/>
          <w:szCs w:val="24"/>
          <w:vertAlign w:val="superscript"/>
        </w:rPr>
        <w:t>*</w:t>
      </w: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«Образовательная деятельность» </w:t>
      </w:r>
    </w:p>
    <w:p w:rsidR="00836D5E" w:rsidRPr="00687EC0" w:rsidRDefault="00C54E41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Для специальности 09.02.</w:t>
      </w:r>
      <w:r w:rsidRPr="00C54E41">
        <w:rPr>
          <w:rFonts w:ascii="Times New Roman" w:hAnsi="Times New Roman"/>
          <w:b/>
          <w:sz w:val="24"/>
          <w:szCs w:val="24"/>
        </w:rPr>
        <w:t>07</w:t>
      </w:r>
      <w:r w:rsidR="005D4BCF" w:rsidRPr="005D4BCF">
        <w:rPr>
          <w:rFonts w:ascii="Times New Roman" w:hAnsi="Times New Roman"/>
          <w:b/>
          <w:sz w:val="24"/>
          <w:szCs w:val="24"/>
        </w:rPr>
        <w:t xml:space="preserve"> «</w:t>
      </w:r>
      <w:r w:rsidRPr="00C54E41">
        <w:rPr>
          <w:rFonts w:ascii="Times New Roman" w:hAnsi="Times New Roman"/>
          <w:b/>
          <w:sz w:val="24"/>
          <w:szCs w:val="24"/>
        </w:rPr>
        <w:t>Информационные системы и программирование</w:t>
      </w:r>
      <w:r w:rsidR="005D4BCF" w:rsidRPr="005D4BCF">
        <w:rPr>
          <w:rFonts w:ascii="Times New Roman" w:hAnsi="Times New Roman"/>
          <w:b/>
          <w:sz w:val="24"/>
          <w:szCs w:val="24"/>
        </w:rPr>
        <w:t xml:space="preserve">» воспитательный потенциал учебных дисциплин и профессиональных модулей реализуется через введение в специальность, чтение и анализ технической и проектной документации (технических заданий, архитектурных описаний), изучение основ организации процесса разработки, современных языков программирования, баз данных, архитектур и технологий создания ПО, а также методов его тестирования, внедрения, сопровождения и </w:t>
      </w:r>
      <w:proofErr w:type="spellStart"/>
      <w:r w:rsidR="005D4BCF" w:rsidRPr="005D4BCF">
        <w:rPr>
          <w:rFonts w:ascii="Times New Roman" w:hAnsi="Times New Roman"/>
          <w:b/>
          <w:sz w:val="24"/>
          <w:szCs w:val="24"/>
        </w:rPr>
        <w:t>рефакторинга</w:t>
      </w:r>
      <w:proofErr w:type="spellEnd"/>
      <w:r w:rsidR="005D4BCF" w:rsidRPr="005D4BCF">
        <w:rPr>
          <w:rFonts w:ascii="Times New Roman" w:hAnsi="Times New Roman"/>
          <w:b/>
          <w:sz w:val="24"/>
          <w:szCs w:val="24"/>
        </w:rPr>
        <w:t>.</w:t>
      </w:r>
      <w:proofErr w:type="gramEnd"/>
      <w:r w:rsidR="005D4BCF" w:rsidRPr="005D4BCF">
        <w:rPr>
          <w:rFonts w:ascii="Times New Roman" w:hAnsi="Times New Roman"/>
          <w:b/>
          <w:sz w:val="24"/>
          <w:szCs w:val="24"/>
        </w:rPr>
        <w:t xml:space="preserve"> В учебной и производственной практике формируются культура программирования и командного взаимодействия, профессиональная этика, ответственность за </w:t>
      </w:r>
      <w:proofErr w:type="spellStart"/>
      <w:r w:rsidR="005D4BCF" w:rsidRPr="005D4BCF">
        <w:rPr>
          <w:rFonts w:ascii="Times New Roman" w:hAnsi="Times New Roman"/>
          <w:b/>
          <w:sz w:val="24"/>
          <w:szCs w:val="24"/>
        </w:rPr>
        <w:t>кибербезопасность</w:t>
      </w:r>
      <w:proofErr w:type="spellEnd"/>
      <w:r w:rsidR="005D4BCF" w:rsidRPr="005D4BCF">
        <w:rPr>
          <w:rFonts w:ascii="Times New Roman" w:hAnsi="Times New Roman"/>
          <w:b/>
          <w:sz w:val="24"/>
          <w:szCs w:val="24"/>
        </w:rPr>
        <w:t xml:space="preserve">, отказоустойчивость систем и защиту персональных данных. Используются передовые цифровые технологии, </w:t>
      </w:r>
      <w:proofErr w:type="spellStart"/>
      <w:r w:rsidR="005D4BCF" w:rsidRPr="005D4BCF">
        <w:rPr>
          <w:rFonts w:ascii="Times New Roman" w:hAnsi="Times New Roman"/>
          <w:b/>
          <w:sz w:val="24"/>
          <w:szCs w:val="24"/>
        </w:rPr>
        <w:t>DevOps</w:t>
      </w:r>
      <w:proofErr w:type="spellEnd"/>
      <w:r w:rsidR="005D4BCF" w:rsidRPr="005D4BCF">
        <w:rPr>
          <w:rFonts w:ascii="Times New Roman" w:hAnsi="Times New Roman"/>
          <w:b/>
          <w:sz w:val="24"/>
          <w:szCs w:val="24"/>
        </w:rPr>
        <w:t xml:space="preserve">-инструменты, системы контроля версий и методологии </w:t>
      </w:r>
      <w:proofErr w:type="spellStart"/>
      <w:r w:rsidR="005D4BCF" w:rsidRPr="005D4BCF">
        <w:rPr>
          <w:rFonts w:ascii="Times New Roman" w:hAnsi="Times New Roman"/>
          <w:b/>
          <w:sz w:val="24"/>
          <w:szCs w:val="24"/>
        </w:rPr>
        <w:t>Agile</w:t>
      </w:r>
      <w:proofErr w:type="spellEnd"/>
      <w:r w:rsidR="005D4BCF" w:rsidRPr="005D4BCF">
        <w:rPr>
          <w:rFonts w:ascii="Times New Roman" w:hAnsi="Times New Roman"/>
          <w:b/>
          <w:sz w:val="24"/>
          <w:szCs w:val="24"/>
        </w:rPr>
        <w:t>/</w:t>
      </w:r>
      <w:proofErr w:type="spellStart"/>
      <w:r w:rsidR="005D4BCF" w:rsidRPr="005D4BCF">
        <w:rPr>
          <w:rFonts w:ascii="Times New Roman" w:hAnsi="Times New Roman"/>
          <w:b/>
          <w:sz w:val="24"/>
          <w:szCs w:val="24"/>
        </w:rPr>
        <w:t>Scrum</w:t>
      </w:r>
      <w:proofErr w:type="spellEnd"/>
      <w:r w:rsidR="005D4BCF" w:rsidRPr="005D4BCF">
        <w:rPr>
          <w:rFonts w:ascii="Times New Roman" w:hAnsi="Times New Roman"/>
          <w:b/>
          <w:sz w:val="24"/>
          <w:szCs w:val="24"/>
        </w:rPr>
        <w:t>, рассматриваются принципы оптимизации производительности кода, ресурсосбережения (</w:t>
      </w:r>
      <w:proofErr w:type="spellStart"/>
      <w:r w:rsidR="005D4BCF" w:rsidRPr="005D4BCF">
        <w:rPr>
          <w:rFonts w:ascii="Times New Roman" w:hAnsi="Times New Roman"/>
          <w:b/>
          <w:sz w:val="24"/>
          <w:szCs w:val="24"/>
        </w:rPr>
        <w:t>Green</w:t>
      </w:r>
      <w:proofErr w:type="spellEnd"/>
      <w:r w:rsidR="005D4BCF" w:rsidRPr="005D4BC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D4BCF" w:rsidRPr="005D4BCF">
        <w:rPr>
          <w:rFonts w:ascii="Times New Roman" w:hAnsi="Times New Roman"/>
          <w:b/>
          <w:sz w:val="24"/>
          <w:szCs w:val="24"/>
        </w:rPr>
        <w:t>Computing</w:t>
      </w:r>
      <w:proofErr w:type="spellEnd"/>
      <w:r w:rsidR="005D4BCF" w:rsidRPr="005D4BCF">
        <w:rPr>
          <w:rFonts w:ascii="Times New Roman" w:hAnsi="Times New Roman"/>
          <w:b/>
          <w:sz w:val="24"/>
          <w:szCs w:val="24"/>
        </w:rPr>
        <w:t xml:space="preserve">) и </w:t>
      </w:r>
      <w:proofErr w:type="spellStart"/>
      <w:r w:rsidR="005D4BCF" w:rsidRPr="005D4BCF">
        <w:rPr>
          <w:rFonts w:ascii="Times New Roman" w:hAnsi="Times New Roman"/>
          <w:b/>
          <w:sz w:val="24"/>
          <w:szCs w:val="24"/>
        </w:rPr>
        <w:t>экологичного</w:t>
      </w:r>
      <w:proofErr w:type="spellEnd"/>
      <w:r w:rsidR="005D4BCF" w:rsidRPr="005D4BCF">
        <w:rPr>
          <w:rFonts w:ascii="Times New Roman" w:hAnsi="Times New Roman"/>
          <w:b/>
          <w:sz w:val="24"/>
          <w:szCs w:val="24"/>
        </w:rPr>
        <w:t xml:space="preserve"> проектирования программных ИТ-архитектур.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внедрение методик преподавания общеобразовательных дисциплин с учетом профессиональной направленности</w:t>
            </w:r>
            <w:r w:rsidRPr="00687EC0"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 xml:space="preserve"> </w:t>
            </w:r>
            <w:r w:rsidRPr="00687EC0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специальности;</w:t>
            </w:r>
          </w:p>
        </w:tc>
      </w:tr>
      <w:tr w:rsidR="00836D5E" w:rsidRPr="00687EC0">
        <w:trPr>
          <w:cantSplit/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использование воспитательных возможностей практик для формирования позитивного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отношения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обучающихся к традиционным духовно-нравственным ценностям российского народа;</w:t>
            </w:r>
          </w:p>
        </w:tc>
      </w:tr>
      <w:tr w:rsidR="00836D5E" w:rsidRPr="00687EC0">
        <w:trPr>
          <w:cantSplit/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использование воспитательных возможностей курса «Россия – моя история»;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«Кураторство»</w:t>
      </w:r>
    </w:p>
    <w:p w:rsidR="00836D5E" w:rsidRPr="00687EC0" w:rsidRDefault="005D4BC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5D4BCF">
        <w:rPr>
          <w:rFonts w:ascii="Times New Roman" w:hAnsi="Times New Roman"/>
          <w:b/>
          <w:sz w:val="24"/>
          <w:szCs w:val="24"/>
        </w:rPr>
        <w:t>Куратор сопровождает профессиональную адаптацию первокурсников, организует посещение ИТ-компаний, дата-центров и профильных компьютерных лабораторий, обсуждение норм профессиональной этики разработчика, культуры написания кода, командной работы по гибким методологиям (</w:t>
      </w:r>
      <w:proofErr w:type="spellStart"/>
      <w:r w:rsidRPr="005D4BCF">
        <w:rPr>
          <w:rFonts w:ascii="Times New Roman" w:hAnsi="Times New Roman"/>
          <w:b/>
          <w:sz w:val="24"/>
          <w:szCs w:val="24"/>
        </w:rPr>
        <w:t>Agile</w:t>
      </w:r>
      <w:proofErr w:type="spellEnd"/>
      <w:r w:rsidRPr="005D4BCF">
        <w:rPr>
          <w:rFonts w:ascii="Times New Roman" w:hAnsi="Times New Roman"/>
          <w:b/>
          <w:sz w:val="24"/>
          <w:szCs w:val="24"/>
        </w:rPr>
        <w:t>/</w:t>
      </w:r>
      <w:proofErr w:type="spellStart"/>
      <w:r w:rsidRPr="005D4BCF">
        <w:rPr>
          <w:rFonts w:ascii="Times New Roman" w:hAnsi="Times New Roman"/>
          <w:b/>
          <w:sz w:val="24"/>
          <w:szCs w:val="24"/>
        </w:rPr>
        <w:t>Scrum</w:t>
      </w:r>
      <w:proofErr w:type="spellEnd"/>
      <w:r w:rsidRPr="005D4BCF">
        <w:rPr>
          <w:rFonts w:ascii="Times New Roman" w:hAnsi="Times New Roman"/>
          <w:b/>
          <w:sz w:val="24"/>
          <w:szCs w:val="24"/>
        </w:rPr>
        <w:t xml:space="preserve">) и ответственности за </w:t>
      </w:r>
      <w:proofErr w:type="spellStart"/>
      <w:r w:rsidRPr="005D4BCF">
        <w:rPr>
          <w:rFonts w:ascii="Times New Roman" w:hAnsi="Times New Roman"/>
          <w:b/>
          <w:sz w:val="24"/>
          <w:szCs w:val="24"/>
        </w:rPr>
        <w:t>кибербезопасность</w:t>
      </w:r>
      <w:proofErr w:type="spellEnd"/>
      <w:r w:rsidRPr="005D4BCF">
        <w:rPr>
          <w:rFonts w:ascii="Times New Roman" w:hAnsi="Times New Roman"/>
          <w:b/>
          <w:sz w:val="24"/>
          <w:szCs w:val="24"/>
        </w:rPr>
        <w:t xml:space="preserve"> и надежность принимаемых программных решений; поддерживает участие обучающихся в тематической неделе специальности, ИТ-олимпиадах, </w:t>
      </w:r>
      <w:proofErr w:type="spellStart"/>
      <w:r w:rsidRPr="005D4BCF">
        <w:rPr>
          <w:rFonts w:ascii="Times New Roman" w:hAnsi="Times New Roman"/>
          <w:b/>
          <w:sz w:val="24"/>
          <w:szCs w:val="24"/>
        </w:rPr>
        <w:t>хакатонах</w:t>
      </w:r>
      <w:proofErr w:type="spellEnd"/>
      <w:r w:rsidRPr="005D4BCF">
        <w:rPr>
          <w:rFonts w:ascii="Times New Roman" w:hAnsi="Times New Roman"/>
          <w:b/>
          <w:sz w:val="24"/>
          <w:szCs w:val="24"/>
        </w:rPr>
        <w:t xml:space="preserve"> и проектах по </w:t>
      </w:r>
      <w:proofErr w:type="spellStart"/>
      <w:r w:rsidRPr="005D4BCF">
        <w:rPr>
          <w:rFonts w:ascii="Times New Roman" w:hAnsi="Times New Roman"/>
          <w:b/>
          <w:sz w:val="24"/>
          <w:szCs w:val="24"/>
        </w:rPr>
        <w:t>цифровизации</w:t>
      </w:r>
      <w:proofErr w:type="spellEnd"/>
      <w:r w:rsidRPr="005D4BCF">
        <w:rPr>
          <w:rFonts w:ascii="Times New Roman" w:hAnsi="Times New Roman"/>
          <w:b/>
          <w:sz w:val="24"/>
          <w:szCs w:val="24"/>
        </w:rPr>
        <w:t xml:space="preserve"> и созданию социально зна</w:t>
      </w:r>
      <w:r>
        <w:rPr>
          <w:rFonts w:ascii="Times New Roman" w:hAnsi="Times New Roman"/>
          <w:b/>
          <w:sz w:val="24"/>
          <w:szCs w:val="24"/>
        </w:rPr>
        <w:t>чимых веб-сервисов и приложений</w:t>
      </w:r>
      <w:r w:rsidR="00A17832" w:rsidRPr="00687EC0">
        <w:rPr>
          <w:rFonts w:ascii="Times New Roman" w:hAnsi="Times New Roman"/>
          <w:b/>
          <w:sz w:val="24"/>
          <w:szCs w:val="24"/>
        </w:rPr>
        <w:t>.</w:t>
      </w:r>
      <w:proofErr w:type="gram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5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инициирование и поддержка участия обучающихся в мероприятиях, конкурсах и проектах профессиональной направленности;</w:t>
            </w:r>
          </w:p>
        </w:tc>
      </w:tr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5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социально-значимых проектов профессиональной направленности, способствующих личностному развитию обучающихся и дающих возможности для самореализации в рамках выбранной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«Наставничество»</w:t>
      </w:r>
    </w:p>
    <w:p w:rsidR="00836D5E" w:rsidRPr="00687EC0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Наставники из числа преподавателей профессиональных дисциплин, мастеров производственного обучения, выпускников и представителей работодателей помогают осваивать чтение чертежей, технологические операции, цифровые инструменты и требования охраны труда; проводят мастер-классы и консультируют по итогам учебной и производственной практики.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25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6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мастер-классы, тренинги и практикумы от наставника в рамках сопровождения профессионального роста наставляемых, развития их профессиональных навыков и компетенций в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25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6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организация под руководством наставника социально-значимых проектов по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i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«Основные воспитат</w:t>
      </w:r>
      <w:r w:rsidR="00965270" w:rsidRPr="00687EC0">
        <w:rPr>
          <w:rFonts w:ascii="Times New Roman" w:hAnsi="Times New Roman"/>
          <w:b/>
          <w:sz w:val="24"/>
          <w:szCs w:val="24"/>
        </w:rPr>
        <w:t xml:space="preserve">ельные мероприятия по </w:t>
      </w:r>
      <w:r w:rsidRPr="00687EC0">
        <w:rPr>
          <w:rFonts w:ascii="Times New Roman" w:hAnsi="Times New Roman"/>
          <w:b/>
          <w:sz w:val="24"/>
          <w:szCs w:val="24"/>
        </w:rPr>
        <w:t>специальности»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7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проведение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профессиональных праздников (в том числе региональных) с активным включением обучающихся – мастер классы, проведение конкурсов профессионального мастерства, показы, выставки, открытые лекции и демонстрации, экскурсии, дни открытых дверей,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квесты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встречи с известными представителями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круглые столы, просветительские мероприятия с участием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амбассадоров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  <w:tab w:val="left" w:pos="2977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«Организация предметно-пространственной среды»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7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музейно-выставочного пространства, содержащего экспозиции об истории и развитии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специальности,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выдающихся деятелей имеющей отношение к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соответствующих предметов-символов профессиональной сферы, информационных справочных материалов о предприятиях профессиональной сферы, являющихся предметом гордости отечественной науки и технологий, имеющих отношение к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7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размещение, поддержание, обновление на территории ПОО выставочных объектов, ассоциирующихся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специальностью;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«Взаимодействие с родителями (законными представителями)»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8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профессиональные встречи, диалоги с приглашением родителей (законных представит</w:t>
            </w:r>
            <w:r w:rsidR="00965270" w:rsidRPr="00687EC0">
              <w:rPr>
                <w:rFonts w:ascii="Times New Roman" w:hAnsi="Times New Roman"/>
                <w:sz w:val="24"/>
                <w:szCs w:val="24"/>
              </w:rPr>
              <w:t xml:space="preserve">елей), работающих по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специальности, чествование трудовых династий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6D5E" w:rsidRPr="005D4BCF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 w:rsidP="005D4BCF">
            <w:pPr>
              <w:widowControl w:val="0"/>
              <w:numPr>
                <w:ilvl w:val="0"/>
                <w:numId w:val="18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совместные мероприятия, посвященные Дню</w:t>
            </w:r>
            <w:r w:rsidR="00965270" w:rsidRPr="005D4B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D4BCF" w:rsidRPr="005D4BCF">
              <w:rPr>
                <w:rFonts w:ascii="Times New Roman" w:hAnsi="Times New Roman"/>
                <w:sz w:val="24"/>
                <w:szCs w:val="24"/>
              </w:rPr>
              <w:t>программиста</w:t>
            </w:r>
            <w:r w:rsidRPr="005D4BCF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«Профилактика и безопасность»</w:t>
      </w:r>
    </w:p>
    <w:p w:rsidR="00836D5E" w:rsidRPr="00687EC0" w:rsidRDefault="005D4BC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D4BCF">
        <w:rPr>
          <w:rFonts w:ascii="Times New Roman" w:hAnsi="Times New Roman"/>
          <w:b/>
          <w:sz w:val="24"/>
          <w:szCs w:val="24"/>
        </w:rPr>
        <w:t xml:space="preserve">Включаются занятия по охране труда при работе за компьютером, пожарной безопасности в помещениях с вычислительной техникой, электробезопасности при эксплуатации компьютерного и серверного оборудования, эргономике рабочего места программиста, применению средств индивидуальной защиты органов зрения и профилактике профессиональных заболеваний (синдром запястного канала, гиподинамия, компьютерный зрительный синдром); отрабатываются действия при авариях, чрезвычайных ситуациях в ИТ-офисах и </w:t>
      </w:r>
      <w:proofErr w:type="gramStart"/>
      <w:r w:rsidRPr="005D4BCF">
        <w:rPr>
          <w:rFonts w:ascii="Times New Roman" w:hAnsi="Times New Roman"/>
          <w:b/>
          <w:sz w:val="24"/>
          <w:szCs w:val="24"/>
        </w:rPr>
        <w:t>дата-центрах</w:t>
      </w:r>
      <w:proofErr w:type="gramEnd"/>
      <w:r w:rsidRPr="005D4BCF">
        <w:rPr>
          <w:rFonts w:ascii="Times New Roman" w:hAnsi="Times New Roman"/>
          <w:b/>
          <w:sz w:val="24"/>
          <w:szCs w:val="24"/>
        </w:rPr>
        <w:t>, а также алгоритмы реагирования на критические инциденты информационной безо</w:t>
      </w:r>
      <w:r>
        <w:rPr>
          <w:rFonts w:ascii="Times New Roman" w:hAnsi="Times New Roman"/>
          <w:b/>
          <w:sz w:val="24"/>
          <w:szCs w:val="24"/>
        </w:rPr>
        <w:t>пасности и угрозы утечки данных</w:t>
      </w:r>
      <w:r w:rsidR="00A17832" w:rsidRPr="00687EC0">
        <w:rPr>
          <w:rFonts w:ascii="Times New Roman" w:hAnsi="Times New Roman"/>
          <w:b/>
          <w:sz w:val="24"/>
          <w:szCs w:val="24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реализация элементов,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программы профилактической направленности, реали</w:t>
            </w:r>
            <w:r w:rsidR="00D9247B" w:rsidRPr="00687EC0">
              <w:rPr>
                <w:rFonts w:ascii="Times New Roman" w:hAnsi="Times New Roman"/>
                <w:sz w:val="24"/>
                <w:szCs w:val="24"/>
              </w:rPr>
              <w:t>зуемые в ГБПОУ ВИТ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в социокультурном окружении в рамках п</w:t>
            </w:r>
            <w:r w:rsidR="00D9247B" w:rsidRPr="00687EC0">
              <w:rPr>
                <w:rFonts w:ascii="Times New Roman" w:hAnsi="Times New Roman"/>
                <w:sz w:val="24"/>
                <w:szCs w:val="24"/>
              </w:rPr>
              <w:t xml:space="preserve">росветительской деятельности по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мероприятий по безопасности в цифровой среде, связанных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специальностью;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поддержка инициатив обучающихся в сфере укрепления безо</w:t>
            </w:r>
            <w:r w:rsidR="00D9247B" w:rsidRPr="00687EC0">
              <w:rPr>
                <w:rFonts w:ascii="Times New Roman" w:hAnsi="Times New Roman"/>
                <w:sz w:val="24"/>
                <w:szCs w:val="24"/>
              </w:rPr>
              <w:t>пасности жизнедеятельности в ГБПОУ ВИТ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в том числе в рамках освоения образовательных программ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«Социальное партнёрство и участие работодателей»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/>
                <w:i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взаимодействия с представителями сферы деятельности, ознакомительных и познавательных экскурсий с целью погружения </w:t>
            </w:r>
            <w:r w:rsidR="00D9247B"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 xml:space="preserve">в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специальность;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и проведение на базе организаций-партнёров мероприятий, посвященных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специальности: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презентаций, лекций, акций;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lastRenderedPageBreak/>
              <w:t>ре</w:t>
            </w:r>
            <w:r w:rsidR="00D9247B"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ализация социальных проектов по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, разрабатываемых и реализуемых совместно обучающимися, педагогами с организациями-партнёрами;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</w:t>
      </w:r>
      <w:r w:rsidR="005D4BCF" w:rsidRPr="005D4BCF">
        <w:rPr>
          <w:rFonts w:ascii="Times New Roman" w:hAnsi="Times New Roman"/>
          <w:b/>
          <w:sz w:val="24"/>
          <w:szCs w:val="24"/>
        </w:rPr>
        <w:t>Профессиональное развитие, адаптация и трудоустройство</w:t>
      </w:r>
      <w:r w:rsidRPr="00687EC0">
        <w:rPr>
          <w:rFonts w:ascii="Times New Roman" w:hAnsi="Times New Roman"/>
          <w:b/>
          <w:sz w:val="24"/>
          <w:szCs w:val="24"/>
        </w:rPr>
        <w:t xml:space="preserve">» </w:t>
      </w:r>
    </w:p>
    <w:p w:rsidR="00836D5E" w:rsidRPr="00687EC0" w:rsidRDefault="005D4BC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5D4BCF">
        <w:rPr>
          <w:rFonts w:ascii="Times New Roman" w:hAnsi="Times New Roman"/>
          <w:b/>
          <w:sz w:val="24"/>
          <w:szCs w:val="24"/>
        </w:rPr>
        <w:t xml:space="preserve">Организуются производственная практика в роли стажеров-разработчиков и QA-инженеров, экскурсии в ведущие ИТ-компании, дата-центры и веб-студии, встречи с ИТ-работодателями, </w:t>
      </w:r>
      <w:proofErr w:type="spellStart"/>
      <w:r w:rsidRPr="005D4BCF">
        <w:rPr>
          <w:rFonts w:ascii="Times New Roman" w:hAnsi="Times New Roman"/>
          <w:b/>
          <w:sz w:val="24"/>
          <w:szCs w:val="24"/>
        </w:rPr>
        <w:t>тимлидами</w:t>
      </w:r>
      <w:proofErr w:type="spellEnd"/>
      <w:r w:rsidRPr="005D4BCF">
        <w:rPr>
          <w:rFonts w:ascii="Times New Roman" w:hAnsi="Times New Roman"/>
          <w:b/>
          <w:sz w:val="24"/>
          <w:szCs w:val="24"/>
        </w:rPr>
        <w:t xml:space="preserve"> и ИТ-архитекторами, конкурс «Профессиональный студент» (в формате индивидуального спортивного программирования) и «Профессиональная команда» (в формате командных </w:t>
      </w:r>
      <w:proofErr w:type="spellStart"/>
      <w:r w:rsidRPr="005D4BCF">
        <w:rPr>
          <w:rFonts w:ascii="Times New Roman" w:hAnsi="Times New Roman"/>
          <w:b/>
          <w:sz w:val="24"/>
          <w:szCs w:val="24"/>
        </w:rPr>
        <w:t>хакатонов</w:t>
      </w:r>
      <w:proofErr w:type="spellEnd"/>
      <w:r w:rsidRPr="005D4BCF">
        <w:rPr>
          <w:rFonts w:ascii="Times New Roman" w:hAnsi="Times New Roman"/>
          <w:b/>
          <w:sz w:val="24"/>
          <w:szCs w:val="24"/>
        </w:rPr>
        <w:t xml:space="preserve"> по гибким методологиям </w:t>
      </w:r>
      <w:proofErr w:type="spellStart"/>
      <w:r w:rsidRPr="005D4BCF">
        <w:rPr>
          <w:rFonts w:ascii="Times New Roman" w:hAnsi="Times New Roman"/>
          <w:b/>
          <w:sz w:val="24"/>
          <w:szCs w:val="24"/>
        </w:rPr>
        <w:t>Agile</w:t>
      </w:r>
      <w:proofErr w:type="spellEnd"/>
      <w:r w:rsidRPr="005D4BCF">
        <w:rPr>
          <w:rFonts w:ascii="Times New Roman" w:hAnsi="Times New Roman"/>
          <w:b/>
          <w:sz w:val="24"/>
          <w:szCs w:val="24"/>
        </w:rPr>
        <w:t>/</w:t>
      </w:r>
      <w:proofErr w:type="spellStart"/>
      <w:r w:rsidRPr="005D4BCF">
        <w:rPr>
          <w:rFonts w:ascii="Times New Roman" w:hAnsi="Times New Roman"/>
          <w:b/>
          <w:sz w:val="24"/>
          <w:szCs w:val="24"/>
        </w:rPr>
        <w:t>Scrum</w:t>
      </w:r>
      <w:proofErr w:type="spellEnd"/>
      <w:r w:rsidRPr="005D4BCF">
        <w:rPr>
          <w:rFonts w:ascii="Times New Roman" w:hAnsi="Times New Roman"/>
          <w:b/>
          <w:sz w:val="24"/>
          <w:szCs w:val="24"/>
        </w:rPr>
        <w:t xml:space="preserve">), подготовка цифрового портфолио проектов на </w:t>
      </w:r>
      <w:proofErr w:type="spellStart"/>
      <w:r w:rsidRPr="005D4BCF">
        <w:rPr>
          <w:rFonts w:ascii="Times New Roman" w:hAnsi="Times New Roman"/>
          <w:b/>
          <w:sz w:val="24"/>
          <w:szCs w:val="24"/>
        </w:rPr>
        <w:t>GitHub</w:t>
      </w:r>
      <w:proofErr w:type="spellEnd"/>
      <w:r w:rsidRPr="005D4BCF">
        <w:rPr>
          <w:rFonts w:ascii="Times New Roman" w:hAnsi="Times New Roman"/>
          <w:b/>
          <w:sz w:val="24"/>
          <w:szCs w:val="24"/>
        </w:rPr>
        <w:t>/</w:t>
      </w:r>
      <w:proofErr w:type="spellStart"/>
      <w:r w:rsidRPr="005D4BCF">
        <w:rPr>
          <w:rFonts w:ascii="Times New Roman" w:hAnsi="Times New Roman"/>
          <w:b/>
          <w:sz w:val="24"/>
          <w:szCs w:val="24"/>
        </w:rPr>
        <w:t>GitLab</w:t>
      </w:r>
      <w:proofErr w:type="spellEnd"/>
      <w:r w:rsidRPr="005D4BCF">
        <w:rPr>
          <w:rFonts w:ascii="Times New Roman" w:hAnsi="Times New Roman"/>
          <w:b/>
          <w:sz w:val="24"/>
          <w:szCs w:val="24"/>
        </w:rPr>
        <w:t xml:space="preserve"> и ИТ-резюме, развитие клуба «</w:t>
      </w:r>
      <w:proofErr w:type="spellStart"/>
      <w:r w:rsidRPr="005D4BCF">
        <w:rPr>
          <w:rFonts w:ascii="Times New Roman" w:hAnsi="Times New Roman"/>
          <w:b/>
          <w:sz w:val="24"/>
          <w:szCs w:val="24"/>
        </w:rPr>
        <w:t>Амбассадоры</w:t>
      </w:r>
      <w:proofErr w:type="spellEnd"/>
      <w:r w:rsidRPr="005D4BCF">
        <w:rPr>
          <w:rFonts w:ascii="Times New Roman" w:hAnsi="Times New Roman"/>
          <w:b/>
          <w:sz w:val="24"/>
          <w:szCs w:val="24"/>
        </w:rPr>
        <w:t xml:space="preserve"> специальности», участие в цифровых проектах по автоматизации</w:t>
      </w:r>
      <w:proofErr w:type="gramEnd"/>
      <w:r w:rsidRPr="005D4BC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D4BCF">
        <w:rPr>
          <w:rFonts w:ascii="Times New Roman" w:hAnsi="Times New Roman"/>
          <w:b/>
          <w:sz w:val="24"/>
          <w:szCs w:val="24"/>
        </w:rPr>
        <w:t>энергоэффективности</w:t>
      </w:r>
      <w:proofErr w:type="spellEnd"/>
      <w:r w:rsidRPr="005D4BCF">
        <w:rPr>
          <w:rFonts w:ascii="Times New Roman" w:hAnsi="Times New Roman"/>
          <w:b/>
          <w:sz w:val="24"/>
          <w:szCs w:val="24"/>
        </w:rPr>
        <w:t>, ресурсосбережению (</w:t>
      </w:r>
      <w:proofErr w:type="spellStart"/>
      <w:r w:rsidRPr="005D4BCF">
        <w:rPr>
          <w:rFonts w:ascii="Times New Roman" w:hAnsi="Times New Roman"/>
          <w:b/>
          <w:sz w:val="24"/>
          <w:szCs w:val="24"/>
        </w:rPr>
        <w:t>Green</w:t>
      </w:r>
      <w:proofErr w:type="spellEnd"/>
      <w:r w:rsidRPr="005D4BC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D4BCF">
        <w:rPr>
          <w:rFonts w:ascii="Times New Roman" w:hAnsi="Times New Roman"/>
          <w:b/>
          <w:sz w:val="24"/>
          <w:szCs w:val="24"/>
        </w:rPr>
        <w:t>Computing</w:t>
      </w:r>
      <w:proofErr w:type="spellEnd"/>
      <w:r w:rsidRPr="005D4BCF">
        <w:rPr>
          <w:rFonts w:ascii="Times New Roman" w:hAnsi="Times New Roman"/>
          <w:b/>
          <w:sz w:val="24"/>
          <w:szCs w:val="24"/>
        </w:rPr>
        <w:t xml:space="preserve">), </w:t>
      </w:r>
      <w:proofErr w:type="spellStart"/>
      <w:r w:rsidRPr="005D4BCF">
        <w:rPr>
          <w:rFonts w:ascii="Times New Roman" w:hAnsi="Times New Roman"/>
          <w:b/>
          <w:sz w:val="24"/>
          <w:szCs w:val="24"/>
        </w:rPr>
        <w:t>рефакторингу</w:t>
      </w:r>
      <w:proofErr w:type="spellEnd"/>
      <w:r w:rsidRPr="005D4BCF">
        <w:rPr>
          <w:rFonts w:ascii="Times New Roman" w:hAnsi="Times New Roman"/>
          <w:b/>
          <w:sz w:val="24"/>
          <w:szCs w:val="24"/>
        </w:rPr>
        <w:t xml:space="preserve"> программного кода, модернизации информационных систем и созданию</w:t>
      </w:r>
      <w:r>
        <w:rPr>
          <w:rFonts w:ascii="Times New Roman" w:hAnsi="Times New Roman"/>
          <w:b/>
          <w:sz w:val="24"/>
          <w:szCs w:val="24"/>
        </w:rPr>
        <w:t xml:space="preserve"> социально значимых ИТ-сервисов</w:t>
      </w:r>
      <w:r w:rsidR="00A17832" w:rsidRPr="00687EC0">
        <w:rPr>
          <w:rFonts w:ascii="Times New Roman" w:hAnsi="Times New Roman"/>
          <w:b/>
          <w:sz w:val="24"/>
          <w:szCs w:val="24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конкурса профессионального мастерства, приуроченного </w:t>
            </w:r>
            <w:proofErr w:type="gramStart"/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к</w:t>
            </w:r>
            <w:proofErr w:type="gramEnd"/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Д</w:t>
            </w:r>
            <w:r w:rsidR="00D9247B"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ню строителя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участие в региональных, всероссийских и международных профессиональных проектах </w:t>
            </w:r>
            <w:r w:rsidR="00D9247B"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 xml:space="preserve">по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специальности;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проведение конкурса «Профессиональный студент» или «Профессиональная команда» по итогам профессиональных практик;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участия волонтеров в мероприятиях социальных </w:t>
            </w:r>
            <w:r w:rsidR="00D9247B"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и производственных партнеров по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специальности;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i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организация клубов профессиональной направленности «</w:t>
            </w:r>
            <w:proofErr w:type="spellStart"/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Амбассадоры</w:t>
            </w:r>
            <w:proofErr w:type="spellEnd"/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специальности»;</w:t>
            </w:r>
          </w:p>
        </w:tc>
      </w:tr>
    </w:tbl>
    <w:p w:rsidR="00836D5E" w:rsidRPr="00687EC0" w:rsidRDefault="00A17832">
      <w:pPr>
        <w:keepNext/>
        <w:keepLines/>
        <w:pageBreakBefore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РАЗДЕЛ 3. ОРГАНИЗАЦИОННЫЙ</w:t>
      </w: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3.1 Кадровое обеспечение </w:t>
      </w:r>
    </w:p>
    <w:p w:rsidR="00836D5E" w:rsidRPr="00687EC0" w:rsidRDefault="00A17832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  <w:proofErr w:type="gramStart"/>
      <w:r w:rsidRPr="00687EC0">
        <w:rPr>
          <w:rFonts w:ascii="Times New Roman" w:hAnsi="Times New Roman"/>
          <w:b/>
          <w:sz w:val="24"/>
          <w:szCs w:val="24"/>
        </w:rPr>
        <w:t>В реализации программы участвуют директор, заместитель директора по учебно-воспитательной работе, заместитель директора по учебно-</w:t>
      </w:r>
      <w:r w:rsidR="00D9247B" w:rsidRPr="00687EC0">
        <w:rPr>
          <w:rFonts w:ascii="Times New Roman" w:hAnsi="Times New Roman"/>
          <w:b/>
          <w:sz w:val="24"/>
          <w:szCs w:val="24"/>
        </w:rPr>
        <w:t>производственной работе и дополнительному образованию</w:t>
      </w:r>
      <w:r w:rsidRPr="00687EC0">
        <w:rPr>
          <w:rFonts w:ascii="Times New Roman" w:hAnsi="Times New Roman"/>
          <w:b/>
          <w:sz w:val="24"/>
          <w:szCs w:val="24"/>
        </w:rPr>
        <w:t>, советник директора по воспитанию и взаимодействию с детскими общес</w:t>
      </w:r>
      <w:r w:rsidR="00D9247B" w:rsidRPr="00687EC0">
        <w:rPr>
          <w:rFonts w:ascii="Times New Roman" w:hAnsi="Times New Roman"/>
          <w:b/>
          <w:sz w:val="24"/>
          <w:szCs w:val="24"/>
        </w:rPr>
        <w:t>твенными объединениями, педагог-организатор, кураторы, педагог-психолог, социальный педагог</w:t>
      </w:r>
      <w:r w:rsidRPr="00687EC0">
        <w:rPr>
          <w:rFonts w:ascii="Times New Roman" w:hAnsi="Times New Roman"/>
          <w:b/>
          <w:sz w:val="24"/>
          <w:szCs w:val="24"/>
        </w:rPr>
        <w:t>, педагоги-библиотекари, преподаватель-организатор ОБЗР, руководитель физического воспитания, воспитатели общежития, мастера производственного обучения, преподаватели профессиональных дисциплин и представители социальных партнёров и работодателей.</w:t>
      </w:r>
      <w:proofErr w:type="gramEnd"/>
    </w:p>
    <w:p w:rsidR="00836D5E" w:rsidRPr="00687EC0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>Разделение функционала, связанного с планированием, организацией, обеспечением, реализацией воспитательной деятельности (привлечение профильных специалистов образовательной организации)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деятельности;</w:t>
            </w:r>
          </w:p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разделение функционала, связанного с планированием, организацией, обеспечением, реализацией воспитательной деятельности осуществляется на основании локальных нормативно-правовых документов образовательной организации;</w:t>
            </w:r>
          </w:p>
          <w:p w:rsidR="00836D5E" w:rsidRPr="00687EC0" w:rsidRDefault="00836D5E">
            <w:pPr>
              <w:widowControl w:val="0"/>
              <w:tabs>
                <w:tab w:val="left" w:pos="1134"/>
              </w:tabs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836D5E" w:rsidRPr="00687EC0" w:rsidRDefault="00A1783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ab/>
      </w:r>
      <w:r w:rsidRPr="00687EC0">
        <w:rPr>
          <w:rFonts w:ascii="Times New Roman" w:hAnsi="Times New Roman"/>
          <w:i/>
          <w:sz w:val="24"/>
          <w:szCs w:val="24"/>
        </w:rPr>
        <w:t xml:space="preserve">Привлечение специалистов других организаций, социальных партнеров (образовательных, социальных и др.) (при наличии)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привлечение организаций профессиональной направленности с целью реализации воспитательной деятельности в рамках освоения образовательной программы</w:t>
            </w:r>
            <w:r w:rsidR="00D9247B"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по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color w:val="FF0000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3.2 Нормативно-методическое обеспечение</w:t>
      </w:r>
    </w:p>
    <w:p w:rsidR="00836D5E" w:rsidRPr="00687EC0" w:rsidRDefault="00A17832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ab/>
      </w:r>
      <w:r w:rsidRPr="00687EC0">
        <w:rPr>
          <w:rFonts w:ascii="Times New Roman" w:hAnsi="Times New Roman"/>
          <w:i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приказ о проведении родительского собрания; </w:t>
            </w:r>
          </w:p>
        </w:tc>
      </w:tr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положение о кураторе;</w:t>
            </w:r>
          </w:p>
        </w:tc>
      </w:tr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программа </w:t>
            </w:r>
            <w:r w:rsidR="00596C0F" w:rsidRPr="00687EC0">
              <w:rPr>
                <w:rFonts w:ascii="Times New Roman" w:hAnsi="Times New Roman"/>
                <w:sz w:val="24"/>
                <w:szCs w:val="24"/>
              </w:rPr>
              <w:t>«А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даптации первокурсников»;</w:t>
            </w:r>
          </w:p>
        </w:tc>
      </w:tr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программа «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Психологическое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сопровождения личностного и профессионального становления студента» (1-4 курс);</w:t>
            </w:r>
          </w:p>
        </w:tc>
      </w:tr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приказы руководителя: об утверждении программы и положения о наставничестве, о назначении ответственного за организацию наставнической деятельност</w:t>
            </w:r>
            <w:r w:rsidR="00596C0F" w:rsidRPr="00687EC0">
              <w:rPr>
                <w:rFonts w:ascii="Times New Roman" w:hAnsi="Times New Roman"/>
                <w:sz w:val="24"/>
                <w:szCs w:val="24"/>
              </w:rPr>
              <w:t>и и контроль в ГБПОУ ВИТ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, об утверждении наставников и наставляемых, об утверждении плана мероприятий наставнической деятельности и дорожной карты внедрения программы наставничества;</w:t>
            </w:r>
          </w:p>
        </w:tc>
      </w:tr>
    </w:tbl>
    <w:p w:rsidR="00836D5E" w:rsidRPr="00687EC0" w:rsidRDefault="00596C0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>С</w:t>
      </w:r>
      <w:r w:rsidR="00A17832" w:rsidRPr="00687EC0">
        <w:rPr>
          <w:rFonts w:ascii="Times New Roman" w:hAnsi="Times New Roman"/>
          <w:i/>
          <w:sz w:val="24"/>
          <w:szCs w:val="24"/>
        </w:rPr>
        <w:t>отрудничество с соци</w:t>
      </w:r>
      <w:r w:rsidRPr="00687EC0">
        <w:rPr>
          <w:rFonts w:ascii="Times New Roman" w:hAnsi="Times New Roman"/>
          <w:i/>
          <w:sz w:val="24"/>
          <w:szCs w:val="24"/>
        </w:rPr>
        <w:t xml:space="preserve">альными партнерами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352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договоры о сотрудничестве с социальными партнерами и работодателями;</w:t>
            </w:r>
          </w:p>
        </w:tc>
      </w:tr>
      <w:tr w:rsidR="00836D5E" w:rsidRPr="005D4BCF">
        <w:trPr>
          <w:cantSplit/>
          <w:trHeight w:val="557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5D4BCF" w:rsidP="005D4BCF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D4BCF">
              <w:rPr>
                <w:rFonts w:ascii="Times New Roman" w:hAnsi="Times New Roman"/>
                <w:sz w:val="24"/>
                <w:szCs w:val="24"/>
              </w:rPr>
              <w:t xml:space="preserve">сетевая форма организации образовательного процесса (при наличии) и активное взаимодействие с профильными предприятиями, организациями и институтами, с целью обеспечения полного и практически-ориентированного образования: ИТ-компаниями, аккредитованными </w:t>
            </w:r>
            <w:proofErr w:type="spellStart"/>
            <w:r w:rsidRPr="005D4BCF">
              <w:rPr>
                <w:rFonts w:ascii="Times New Roman" w:hAnsi="Times New Roman"/>
                <w:sz w:val="24"/>
                <w:szCs w:val="24"/>
              </w:rPr>
              <w:t>Минцифры</w:t>
            </w:r>
            <w:proofErr w:type="spellEnd"/>
            <w:r w:rsidRPr="005D4BCF">
              <w:rPr>
                <w:rFonts w:ascii="Times New Roman" w:hAnsi="Times New Roman"/>
                <w:sz w:val="24"/>
                <w:szCs w:val="24"/>
              </w:rPr>
              <w:t xml:space="preserve"> России, ведущими студиями заказной веб-разработки, </w:t>
            </w:r>
            <w:proofErr w:type="gramStart"/>
            <w:r w:rsidRPr="005D4BCF">
              <w:rPr>
                <w:rFonts w:ascii="Times New Roman" w:hAnsi="Times New Roman"/>
                <w:sz w:val="24"/>
                <w:szCs w:val="24"/>
              </w:rPr>
              <w:t>дата-центрами</w:t>
            </w:r>
            <w:proofErr w:type="gramEnd"/>
            <w:r w:rsidRPr="005D4BCF">
              <w:rPr>
                <w:rFonts w:ascii="Times New Roman" w:hAnsi="Times New Roman"/>
                <w:sz w:val="24"/>
                <w:szCs w:val="24"/>
              </w:rPr>
              <w:t>, научно-исследовательскими институтами в сфере искусственного интеллекта и программной инженерии</w:t>
            </w:r>
          </w:p>
        </w:tc>
      </w:tr>
    </w:tbl>
    <w:p w:rsidR="00836D5E" w:rsidRPr="00687EC0" w:rsidRDefault="00836D5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3.3 Система поощрения профессиональной успешности и проявлений активной жизненной позиции обучающихся</w:t>
      </w:r>
    </w:p>
    <w:p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наличие профессионального портфолио - способ документирования достижений, профессионального роста и активной жизненной позиции студента; 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участие и результативность в конкурсах и мероприятиях профессиональной направленности, связанных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специальностью;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рекомендации к поощрению от наставника, социальных и производственных партнеров;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реализация просветительской деятельности в рамках освоения образовательных программ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успешное освоение образовательных программ </w:t>
            </w:r>
            <w:r w:rsidR="00596C0F"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по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 xml:space="preserve">Формы поощрения: объявления благодарности, помещение на доску почета, награждение грамотой, памятным подарком, материальное стимулирование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сертификаты, дипломы, грамоты, стипендии или призы, поощрительные письма, фотовыставки изделий, работ, публичное признание заслуг, публикации в СМИ, интервью, персональная выставка работ, направление на дополнительные образовательные программы, стажировки и др.;</w:t>
            </w:r>
            <w:proofErr w:type="gramEnd"/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3.4 Анализ воспитательного процесса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>Анализ воспит</w:t>
      </w:r>
      <w:r w:rsidR="00596C0F" w:rsidRPr="00687EC0">
        <w:rPr>
          <w:rFonts w:ascii="Times New Roman" w:hAnsi="Times New Roman"/>
          <w:i/>
          <w:sz w:val="24"/>
          <w:szCs w:val="24"/>
        </w:rPr>
        <w:t xml:space="preserve">ательного процесса по </w:t>
      </w:r>
      <w:r w:rsidRPr="00687EC0">
        <w:rPr>
          <w:rFonts w:ascii="Times New Roman" w:hAnsi="Times New Roman"/>
          <w:i/>
          <w:sz w:val="24"/>
          <w:szCs w:val="24"/>
        </w:rPr>
        <w:t xml:space="preserve">специальности может осуществляться в рамках единого мониторинга в профессиональной образовательной организации.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31"/>
      </w:tblGrid>
      <w:tr w:rsidR="00836D5E" w:rsidRPr="00687EC0">
        <w:trPr>
          <w:cantSplit/>
          <w:trHeight w:val="1838"/>
        </w:trPr>
        <w:tc>
          <w:tcPr>
            <w:tcW w:w="9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3" w:name="_Hlk139545530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анализ профессионально-трудового воспитания, ориентированного на практическую подготовку обучающегося и условий развивающей образовательной среды, способствующей профессиональному и личностному росту обучающихся в рамках освоения образовательной программы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  <w:bookmarkEnd w:id="3"/>
          </w:p>
        </w:tc>
      </w:tr>
    </w:tbl>
    <w:p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836D5E" w:rsidRPr="00687EC0" w:rsidRDefault="00596C0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алендарный план воспитательной работы </w:t>
      </w:r>
    </w:p>
    <w:p w:rsidR="00596C0F" w:rsidRPr="00687EC0" w:rsidRDefault="00596C0F" w:rsidP="00596C0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по </w:t>
      </w:r>
      <w:r w:rsidR="00A17832" w:rsidRPr="00687EC0">
        <w:rPr>
          <w:rFonts w:ascii="Times New Roman" w:hAnsi="Times New Roman"/>
          <w:b/>
          <w:sz w:val="24"/>
          <w:szCs w:val="24"/>
        </w:rPr>
        <w:t>специальности</w:t>
      </w:r>
      <w:r w:rsidR="00C54E41">
        <w:rPr>
          <w:rFonts w:ascii="Times New Roman" w:hAnsi="Times New Roman"/>
          <w:b/>
          <w:sz w:val="24"/>
          <w:szCs w:val="24"/>
        </w:rPr>
        <w:t xml:space="preserve"> 09.02.07</w:t>
      </w:r>
      <w:r w:rsidRPr="00687EC0">
        <w:rPr>
          <w:rFonts w:ascii="Times New Roman" w:hAnsi="Times New Roman"/>
          <w:b/>
          <w:sz w:val="24"/>
          <w:szCs w:val="24"/>
        </w:rPr>
        <w:t xml:space="preserve"> «</w:t>
      </w:r>
      <w:r w:rsidR="00C54E41" w:rsidRPr="00C54E41">
        <w:rPr>
          <w:rFonts w:ascii="Times New Roman" w:hAnsi="Times New Roman"/>
          <w:b/>
          <w:sz w:val="24"/>
          <w:szCs w:val="24"/>
        </w:rPr>
        <w:t>Информационные системы и программирование</w:t>
      </w:r>
      <w:r w:rsidRPr="00687EC0">
        <w:rPr>
          <w:rFonts w:ascii="Times New Roman" w:hAnsi="Times New Roman"/>
          <w:b/>
          <w:sz w:val="24"/>
          <w:szCs w:val="24"/>
        </w:rPr>
        <w:t>»</w:t>
      </w:r>
    </w:p>
    <w:p w:rsidR="00836D5E" w:rsidRPr="00687EC0" w:rsidRDefault="00596C0F" w:rsidP="00596C0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 на 2026 — 2027 учебный год</w:t>
      </w:r>
    </w:p>
    <w:p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</w:p>
    <w:tbl>
      <w:tblPr>
        <w:tblW w:w="952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4269"/>
        <w:gridCol w:w="1184"/>
        <w:gridCol w:w="1037"/>
        <w:gridCol w:w="2486"/>
      </w:tblGrid>
      <w:tr w:rsidR="00836D5E" w:rsidRPr="00687EC0" w:rsidTr="007E2774">
        <w:trPr>
          <w:cantSplit/>
        </w:trPr>
        <w:tc>
          <w:tcPr>
            <w:tcW w:w="95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2239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КАЛЕНДАРНЫЙ ПЛАН ВОСПИТАТЕ</w:t>
            </w:r>
            <w:r w:rsidR="00C54E41">
              <w:rPr>
                <w:rFonts w:ascii="Times New Roman" w:hAnsi="Times New Roman"/>
                <w:b/>
                <w:sz w:val="24"/>
                <w:szCs w:val="24"/>
              </w:rPr>
              <w:t>ЛЬНОЙ РАБОТЫ ПО СПЕЦИАЛЬНОСТИ 09.02.07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="00C54E41" w:rsidRPr="00C54E41">
              <w:rPr>
                <w:rFonts w:ascii="Times New Roman" w:hAnsi="Times New Roman"/>
                <w:b/>
                <w:caps/>
                <w:sz w:val="24"/>
                <w:szCs w:val="24"/>
              </w:rPr>
              <w:t>Информационные системы и программирование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 на 2026 — 2027 учебный год</w:t>
            </w:r>
          </w:p>
          <w:p w:rsidR="00836D5E" w:rsidRPr="00687EC0" w:rsidRDefault="00836D5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36D5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Формы, виды и содержание деятельности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Курсы, группы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36D5E" w:rsidRPr="00687EC0" w:rsidTr="007E2774">
        <w:trPr>
          <w:cantSplit/>
          <w:trHeight w:val="8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836D5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1. Образовательная деятельность </w:t>
            </w:r>
          </w:p>
        </w:tc>
      </w:tr>
      <w:tr w:rsidR="00836D5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E52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Введение в специальность; чтение проектной документации; BIM-инструменты; учебная и производственная практика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 2026 – июнь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преподаватели, мастера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</w:p>
        </w:tc>
      </w:tr>
      <w:tr w:rsidR="00216E52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E52" w:rsidRPr="00687EC0" w:rsidRDefault="00216E5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774" w:rsidRPr="00687EC0" w:rsidRDefault="001A5A7A" w:rsidP="00C65CCE">
            <w:pPr>
              <w:pStyle w:val="afff6"/>
              <w:spacing w:before="0" w:after="0"/>
              <w:ind w:left="0"/>
              <w:rPr>
                <w:szCs w:val="24"/>
              </w:rPr>
            </w:pPr>
            <w:r w:rsidRPr="001A5A7A">
              <w:rPr>
                <w:szCs w:val="24"/>
              </w:rPr>
              <w:t>Проведения мероприяти</w:t>
            </w:r>
            <w:r w:rsidR="00C54E41">
              <w:rPr>
                <w:szCs w:val="24"/>
              </w:rPr>
              <w:t>й, недели специальности 09.02.07</w:t>
            </w:r>
            <w:r w:rsidRPr="001A5A7A">
              <w:rPr>
                <w:szCs w:val="24"/>
              </w:rPr>
              <w:t xml:space="preserve"> </w:t>
            </w:r>
            <w:r w:rsidR="00C54E41" w:rsidRPr="00C54E41">
              <w:rPr>
                <w:szCs w:val="24"/>
              </w:rPr>
              <w:t>Информационные системы и программирование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E52" w:rsidRPr="00687EC0" w:rsidRDefault="00216E5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E52" w:rsidRPr="00687EC0" w:rsidRDefault="00216E5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E52" w:rsidRPr="00687EC0" w:rsidRDefault="00216E5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преподаватели, мастера </w:t>
            </w:r>
            <w:proofErr w:type="gramStart"/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ПО</w:t>
            </w:r>
            <w:proofErr w:type="gramEnd"/>
          </w:p>
        </w:tc>
      </w:tr>
      <w:tr w:rsidR="00C65CC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Олимпиады профессионального мастерства</w:t>
            </w:r>
          </w:p>
          <w:p w:rsidR="00C65CCE" w:rsidRPr="00687EC0" w:rsidRDefault="00C65CCE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преподаватели, мастера </w:t>
            </w:r>
            <w:proofErr w:type="gramStart"/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ПО</w:t>
            </w:r>
            <w:proofErr w:type="gramEnd"/>
          </w:p>
        </w:tc>
      </w:tr>
      <w:tr w:rsidR="00C65CC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1A5A7A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A7A">
              <w:rPr>
                <w:rFonts w:ascii="Times New Roman" w:hAnsi="Times New Roman"/>
                <w:sz w:val="24"/>
                <w:szCs w:val="24"/>
              </w:rPr>
              <w:t xml:space="preserve">Открытое занятие на специальности </w:t>
            </w:r>
            <w:r w:rsidR="00C54E41" w:rsidRPr="00C54E41">
              <w:rPr>
                <w:rFonts w:ascii="Times New Roman" w:hAnsi="Times New Roman"/>
                <w:sz w:val="24"/>
                <w:szCs w:val="24"/>
              </w:rPr>
              <w:t>09.02.07 Информационные системы и программирование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преподаватели, мастера </w:t>
            </w:r>
            <w:proofErr w:type="gramStart"/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ПО</w:t>
            </w:r>
            <w:proofErr w:type="gramEnd"/>
          </w:p>
        </w:tc>
      </w:tr>
      <w:tr w:rsidR="00C65CC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1A5A7A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A7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Конкурс </w:t>
            </w:r>
            <w:proofErr w:type="spellStart"/>
            <w:r w:rsidRPr="001A5A7A">
              <w:rPr>
                <w:rFonts w:ascii="Times New Roman" w:hAnsi="Times New Roman"/>
                <w:color w:val="auto"/>
                <w:sz w:val="24"/>
                <w:szCs w:val="24"/>
              </w:rPr>
              <w:t>профмастерства</w:t>
            </w:r>
            <w:proofErr w:type="spellEnd"/>
            <w:r w:rsidRPr="001A5A7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«Спортивное программирование и </w:t>
            </w:r>
            <w:proofErr w:type="spellStart"/>
            <w:r w:rsidRPr="001A5A7A">
              <w:rPr>
                <w:rFonts w:ascii="Times New Roman" w:hAnsi="Times New Roman"/>
                <w:color w:val="auto"/>
                <w:sz w:val="24"/>
                <w:szCs w:val="24"/>
              </w:rPr>
              <w:t>хакатон</w:t>
            </w:r>
            <w:proofErr w:type="spellEnd"/>
            <w:r w:rsidRPr="001A5A7A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  <w:r w:rsidRPr="001A5A7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преподаватели, мастера </w:t>
            </w:r>
            <w:proofErr w:type="gramStart"/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ПО</w:t>
            </w:r>
            <w:proofErr w:type="gramEnd"/>
          </w:p>
        </w:tc>
      </w:tr>
      <w:tr w:rsidR="00C65CC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A73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Экскурсия в </w:t>
            </w:r>
            <w:r w:rsidR="00A73B2E" w:rsidRPr="00687EC0">
              <w:rPr>
                <w:rFonts w:ascii="Times New Roman" w:hAnsi="Times New Roman"/>
                <w:sz w:val="24"/>
                <w:szCs w:val="24"/>
              </w:rPr>
              <w:t xml:space="preserve"> штукатурные и каменные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мастерские</w:t>
            </w:r>
            <w:r w:rsidR="00A73B2E" w:rsidRPr="00687EC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преподаватели, мастера </w:t>
            </w:r>
            <w:proofErr w:type="gramStart"/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ПО</w:t>
            </w:r>
            <w:proofErr w:type="gramEnd"/>
          </w:p>
        </w:tc>
      </w:tr>
      <w:tr w:rsidR="00C65CC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33A" w:rsidRPr="00687EC0" w:rsidRDefault="001A5A7A" w:rsidP="00A73B2E">
            <w:pPr>
              <w:keepNext/>
              <w:keepLine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A5A7A">
              <w:rPr>
                <w:rFonts w:ascii="Times New Roman" w:hAnsi="Times New Roman"/>
                <w:sz w:val="24"/>
                <w:szCs w:val="24"/>
              </w:rPr>
              <w:t xml:space="preserve">Мастер-класс по специальности </w:t>
            </w:r>
            <w:r w:rsidR="00C54E41" w:rsidRPr="00C54E41">
              <w:rPr>
                <w:rFonts w:ascii="Times New Roman" w:hAnsi="Times New Roman"/>
                <w:sz w:val="24"/>
                <w:szCs w:val="24"/>
              </w:rPr>
              <w:t>09.02.07 Информационные системы и программирование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преподаватели, мастера </w:t>
            </w:r>
            <w:proofErr w:type="gramStart"/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ПО</w:t>
            </w:r>
            <w:proofErr w:type="gramEnd"/>
          </w:p>
        </w:tc>
      </w:tr>
      <w:tr w:rsidR="00A10010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010" w:rsidRPr="00687EC0" w:rsidRDefault="00A10010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010" w:rsidRPr="00687EC0" w:rsidRDefault="001A5A7A" w:rsidP="00A73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A7A">
              <w:rPr>
                <w:rFonts w:ascii="Times New Roman" w:hAnsi="Times New Roman"/>
                <w:sz w:val="24"/>
                <w:szCs w:val="24"/>
              </w:rPr>
              <w:t xml:space="preserve">Последний звонок для выпускных групп специальности </w:t>
            </w:r>
            <w:r w:rsidR="00C54E41" w:rsidRPr="00C54E41">
              <w:rPr>
                <w:rFonts w:ascii="Times New Roman" w:hAnsi="Times New Roman"/>
                <w:sz w:val="24"/>
                <w:szCs w:val="24"/>
              </w:rPr>
              <w:t>09.02.07 Информационные системы и программирование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010" w:rsidRPr="00687EC0" w:rsidRDefault="00A10010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1, 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010" w:rsidRPr="00687EC0" w:rsidRDefault="00A10010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апрель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010" w:rsidRPr="00687EC0" w:rsidRDefault="00A10010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преподаватели, мастера </w:t>
            </w:r>
            <w:proofErr w:type="gramStart"/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ПО</w:t>
            </w:r>
            <w:proofErr w:type="gramEnd"/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73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Экскурсия на стройплощадку жилого дома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преподаватели, мастера </w:t>
            </w:r>
            <w:proofErr w:type="gramStart"/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ПО</w:t>
            </w:r>
            <w:proofErr w:type="gramEnd"/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1A5A7A" w:rsidP="00A73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A7A">
              <w:rPr>
                <w:rFonts w:ascii="Times New Roman" w:hAnsi="Times New Roman"/>
                <w:sz w:val="24"/>
                <w:szCs w:val="24"/>
              </w:rPr>
              <w:t xml:space="preserve">Интеллектуальный марафон по специальности </w:t>
            </w:r>
            <w:r w:rsidR="00C54E41" w:rsidRPr="00C54E41">
              <w:rPr>
                <w:rFonts w:ascii="Times New Roman" w:hAnsi="Times New Roman"/>
                <w:sz w:val="24"/>
                <w:szCs w:val="24"/>
              </w:rPr>
              <w:t>09.02.07 Информационные системы и программирование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преподаватели, мастера </w:t>
            </w:r>
            <w:proofErr w:type="gramStart"/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ПО</w:t>
            </w:r>
            <w:proofErr w:type="gramEnd"/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2. Кураторство 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Адаптация первокурсников и профессиональные кураторские часы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сентябрь–октябрь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куратор, педагог-психолог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3. Наставничество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День наставника специальности «Мастерская наставника»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ноябрь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наставники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4.Основные воспитательные мероприятия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День СПО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 октября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1A5A7A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1A5A7A">
              <w:rPr>
                <w:rFonts w:ascii="Times New Roman" w:hAnsi="Times New Roman"/>
                <w:color w:val="333333"/>
                <w:sz w:val="24"/>
                <w:szCs w:val="24"/>
              </w:rPr>
              <w:t>День программиста и тематическая неделя специальности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 плану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преподаватели, мастера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1A5A7A" w:rsidP="001A5A7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A7A">
              <w:rPr>
                <w:rFonts w:ascii="Times New Roman" w:hAnsi="Times New Roman"/>
                <w:sz w:val="24"/>
                <w:szCs w:val="24"/>
              </w:rPr>
              <w:t>Выставка программных продуктов, ИТ-архитектур и цифровых портфолио; конку</w:t>
            </w:r>
            <w:r>
              <w:rPr>
                <w:rFonts w:ascii="Times New Roman" w:hAnsi="Times New Roman"/>
                <w:sz w:val="24"/>
                <w:szCs w:val="24"/>
              </w:rPr>
              <w:t>рс профессионального мастерства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апрель–май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преподаватели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профдисциплин</w:t>
            </w:r>
            <w:proofErr w:type="spellEnd"/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Организация предметно-пространственной среды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1A5A7A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A7A">
              <w:rPr>
                <w:rFonts w:ascii="Times New Roman" w:hAnsi="Times New Roman"/>
                <w:sz w:val="24"/>
                <w:szCs w:val="24"/>
              </w:rPr>
              <w:t xml:space="preserve">Выставка программных решений, современных ИТ-платформ и проектов по </w:t>
            </w:r>
            <w:proofErr w:type="spellStart"/>
            <w:r w:rsidRPr="001A5A7A">
              <w:rPr>
                <w:rFonts w:ascii="Times New Roman" w:hAnsi="Times New Roman"/>
                <w:sz w:val="24"/>
                <w:szCs w:val="24"/>
              </w:rPr>
              <w:t>энергоэффективности</w:t>
            </w:r>
            <w:proofErr w:type="spellEnd"/>
            <w:r w:rsidRPr="001A5A7A">
              <w:rPr>
                <w:rFonts w:ascii="Times New Roman" w:hAnsi="Times New Roman"/>
                <w:sz w:val="24"/>
                <w:szCs w:val="24"/>
              </w:rPr>
              <w:t xml:space="preserve"> программного обеспечения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ноябрь 2026 – март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6. Взаимодействие с родителями (законными представителями)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1A5A7A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A7A">
              <w:rPr>
                <w:rFonts w:ascii="Times New Roman" w:hAnsi="Times New Roman"/>
                <w:sz w:val="24"/>
                <w:szCs w:val="24"/>
              </w:rPr>
              <w:t>Встреча с родителями — представителями ИТ-индустрии; чествование ИТ-династий и технологических семей.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февраль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Работа клуба «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Амбассадоры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специальности»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советник директора, кураторы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1A5A7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Инструктажи по охране труда, пожарной и электробезопасности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 2026, далее по графику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преподаватель-организатор ОБЗР, мастера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8. Профилактика и безопасность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Конкурс социальной антикоррупционной рекламы «Вместе против коррупции!»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май–октябрь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педагоги-организаторы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9. Социальное партнёрство и участие работодателей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1A5A7A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A7A">
              <w:rPr>
                <w:rFonts w:ascii="Times New Roman" w:hAnsi="Times New Roman"/>
                <w:sz w:val="24"/>
                <w:szCs w:val="24"/>
              </w:rPr>
              <w:t xml:space="preserve">Экскурсии в ведущие ИТ-компании, </w:t>
            </w:r>
            <w:proofErr w:type="gramStart"/>
            <w:r w:rsidRPr="001A5A7A">
              <w:rPr>
                <w:rFonts w:ascii="Times New Roman" w:hAnsi="Times New Roman"/>
                <w:sz w:val="24"/>
                <w:szCs w:val="24"/>
              </w:rPr>
              <w:t>дата-центры</w:t>
            </w:r>
            <w:proofErr w:type="gramEnd"/>
            <w:r w:rsidRPr="001A5A7A">
              <w:rPr>
                <w:rFonts w:ascii="Times New Roman" w:hAnsi="Times New Roman"/>
                <w:sz w:val="24"/>
                <w:szCs w:val="24"/>
              </w:rPr>
              <w:t>, веб-студии и профильные ИТ-лаборатории; встречи с ИТ-работодателями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май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инновационной деятельности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trike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10. Профессиональное развитие, адаптация и трудоустройство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Конкурс по итогам производственной практики «Профессиональный студент» и «Профессиональная команда»</w:t>
            </w:r>
          </w:p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«История профессии моей семьи: суперпрофессиональная семья»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июнь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преподаватели, мастера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>, работодатели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1A5A7A" w:rsidP="00854F14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A7A">
              <w:rPr>
                <w:rFonts w:ascii="Times New Roman" w:hAnsi="Times New Roman"/>
                <w:sz w:val="24"/>
                <w:szCs w:val="24"/>
              </w:rPr>
              <w:t xml:space="preserve">Цифровые проекты по автоматизации, </w:t>
            </w:r>
            <w:proofErr w:type="spellStart"/>
            <w:r w:rsidRPr="001A5A7A">
              <w:rPr>
                <w:rFonts w:ascii="Times New Roman" w:hAnsi="Times New Roman"/>
                <w:sz w:val="24"/>
                <w:szCs w:val="24"/>
              </w:rPr>
              <w:t>рефакторингу</w:t>
            </w:r>
            <w:proofErr w:type="spellEnd"/>
            <w:r w:rsidRPr="001A5A7A">
              <w:rPr>
                <w:rFonts w:ascii="Times New Roman" w:hAnsi="Times New Roman"/>
                <w:sz w:val="24"/>
                <w:szCs w:val="24"/>
              </w:rPr>
              <w:t xml:space="preserve"> программного кода, модернизации ИТ-инфраструктуры и </w:t>
            </w:r>
            <w:proofErr w:type="gramStart"/>
            <w:r w:rsidRPr="001A5A7A">
              <w:rPr>
                <w:rFonts w:ascii="Times New Roman" w:hAnsi="Times New Roman"/>
                <w:sz w:val="24"/>
                <w:szCs w:val="24"/>
              </w:rPr>
              <w:t>экологическому</w:t>
            </w:r>
            <w:proofErr w:type="gramEnd"/>
            <w:r w:rsidRPr="001A5A7A">
              <w:rPr>
                <w:rFonts w:ascii="Times New Roman" w:hAnsi="Times New Roman"/>
                <w:sz w:val="24"/>
                <w:szCs w:val="24"/>
              </w:rPr>
              <w:t xml:space="preserve"> ИТ-мониторингу </w:t>
            </w:r>
            <w:proofErr w:type="spellStart"/>
            <w:r w:rsidRPr="001A5A7A">
              <w:rPr>
                <w:rFonts w:ascii="Times New Roman" w:hAnsi="Times New Roman"/>
                <w:sz w:val="24"/>
                <w:szCs w:val="24"/>
              </w:rPr>
              <w:t>территорийКонкурс</w:t>
            </w:r>
            <w:proofErr w:type="spellEnd"/>
            <w:r w:rsidRPr="001A5A7A">
              <w:rPr>
                <w:rFonts w:ascii="Times New Roman" w:hAnsi="Times New Roman"/>
                <w:sz w:val="24"/>
                <w:szCs w:val="24"/>
              </w:rPr>
              <w:t xml:space="preserve"> «Профессиональный студент» и «Профессиональная команда»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апрель–май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кураторы, Совет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Акция «Труд крут»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ходе планирования воспитательной деятельности рекомендуется учитывать воспитательный потенциал участия студентов в мероприятиях, проектах, конкурсах, акциях, проводимых на уровне Российской Федерации, в том числе, с</w:t>
      </w:r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r w:rsidRPr="00687EC0">
        <w:rPr>
          <w:rFonts w:ascii="Times New Roman" w:hAnsi="Times New Roman"/>
          <w:sz w:val="24"/>
          <w:szCs w:val="24"/>
        </w:rPr>
        <w:t>учетом</w:t>
      </w:r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r w:rsidRPr="00687EC0">
        <w:rPr>
          <w:rFonts w:ascii="Times New Roman" w:hAnsi="Times New Roman"/>
          <w:sz w:val="24"/>
          <w:szCs w:val="24"/>
        </w:rPr>
        <w:t>профессии/специальности</w:t>
      </w:r>
      <w:r w:rsidRPr="00687EC0">
        <w:rPr>
          <w:rFonts w:ascii="Times New Roman" w:hAnsi="Times New Roman"/>
          <w:i/>
          <w:sz w:val="24"/>
          <w:szCs w:val="24"/>
        </w:rPr>
        <w:t>: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Россия – страна возможностей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https://rsv.ru/</w:t>
      </w:r>
      <w:r w:rsidRPr="00687EC0">
        <w:rPr>
          <w:rFonts w:ascii="Times New Roman" w:hAnsi="Times New Roman"/>
          <w:sz w:val="24"/>
          <w:szCs w:val="24"/>
        </w:rPr>
        <w:t xml:space="preserve">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Российское общество «Знание»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https://znanierussia.ru/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Российский Союз Молодежи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https://www.ruy.ru/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Российское Содружество Колледжей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https://rosdk.ru/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Ассоциация Волонтерских Центров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https://авц</w:t>
      </w:r>
      <w:proofErr w:type="gramStart"/>
      <w:r w:rsidRPr="00687EC0">
        <w:rPr>
          <w:rStyle w:val="afffffb"/>
          <w:rFonts w:ascii="Times New Roman" w:hAnsi="Times New Roman"/>
          <w:sz w:val="24"/>
          <w:szCs w:val="24"/>
        </w:rPr>
        <w:t>.р</w:t>
      </w:r>
      <w:proofErr w:type="gramEnd"/>
      <w:r w:rsidRPr="00687EC0">
        <w:rPr>
          <w:rStyle w:val="afffffb"/>
          <w:rFonts w:ascii="Times New Roman" w:hAnsi="Times New Roman"/>
          <w:sz w:val="24"/>
          <w:szCs w:val="24"/>
        </w:rPr>
        <w:t>ф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Всероссийский студенческий союз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https://rosstudent.ru/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Институт развития профессионального образования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https://firpo.ru/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 xml:space="preserve">«Большая перемена»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https://bolshayaperemena.online/</w:t>
      </w:r>
      <w:r w:rsidRPr="00687EC0">
        <w:rPr>
          <w:rFonts w:ascii="Times New Roman" w:hAnsi="Times New Roman"/>
          <w:sz w:val="24"/>
          <w:szCs w:val="24"/>
        </w:rPr>
        <w:t xml:space="preserve">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«Лидеры России»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https://лидерыроссии</w:t>
      </w:r>
      <w:proofErr w:type="gramStart"/>
      <w:r w:rsidRPr="00687EC0">
        <w:rPr>
          <w:rStyle w:val="afffffb"/>
          <w:rFonts w:ascii="Times New Roman" w:hAnsi="Times New Roman"/>
          <w:sz w:val="24"/>
          <w:szCs w:val="24"/>
        </w:rPr>
        <w:t>.р</w:t>
      </w:r>
      <w:proofErr w:type="gramEnd"/>
      <w:r w:rsidRPr="00687EC0">
        <w:rPr>
          <w:rStyle w:val="afffffb"/>
          <w:rFonts w:ascii="Times New Roman" w:hAnsi="Times New Roman"/>
          <w:sz w:val="24"/>
          <w:szCs w:val="24"/>
        </w:rPr>
        <w:t>ф/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«Мы</w:t>
      </w:r>
      <w:proofErr w:type="gramStart"/>
      <w:r w:rsidRPr="00687EC0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Pr="00687EC0">
        <w:rPr>
          <w:rFonts w:ascii="Times New Roman" w:hAnsi="Times New Roman"/>
          <w:sz w:val="24"/>
          <w:szCs w:val="24"/>
        </w:rPr>
        <w:t>месте» (</w:t>
      </w:r>
      <w:proofErr w:type="spellStart"/>
      <w:r w:rsidRPr="00687EC0">
        <w:rPr>
          <w:rFonts w:ascii="Times New Roman" w:hAnsi="Times New Roman"/>
          <w:sz w:val="24"/>
          <w:szCs w:val="24"/>
        </w:rPr>
        <w:t>волонтерство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)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https://onf.ru</w:t>
      </w:r>
      <w:r w:rsidRPr="00687EC0">
        <w:rPr>
          <w:rFonts w:ascii="Times New Roman" w:hAnsi="Times New Roman"/>
          <w:sz w:val="24"/>
          <w:szCs w:val="24"/>
        </w:rPr>
        <w:t xml:space="preserve">; 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Default="00A17832">
      <w:pPr>
        <w:spacing w:after="0" w:line="240" w:lineRule="auto"/>
        <w:ind w:firstLine="709"/>
        <w:jc w:val="both"/>
      </w:pPr>
      <w:r w:rsidRPr="00687EC0">
        <w:rPr>
          <w:rFonts w:ascii="Times New Roman" w:hAnsi="Times New Roman"/>
          <w:sz w:val="24"/>
          <w:szCs w:val="24"/>
        </w:rPr>
        <w:t>Примечание. Конкретные сроки проведения отдельных мероприятий могут корректироваться приказом директора, календарным учебным графиком, федеральным графиком проведения мероприятий, планами социальных партнёров и санитар</w:t>
      </w:r>
      <w:r>
        <w:rPr>
          <w:rFonts w:ascii="Times New Roman" w:hAnsi="Times New Roman"/>
          <w:sz w:val="28"/>
          <w:szCs w:val="28"/>
        </w:rPr>
        <w:t>но-эпидемиологическими требованиями.</w:t>
      </w:r>
    </w:p>
    <w:sectPr w:rsidR="00836D5E">
      <w:footerReference w:type="even" r:id="rId11"/>
      <w:footerReference w:type="default" r:id="rId12"/>
      <w:footerReference w:type="first" r:id="rId13"/>
      <w:pgSz w:w="11906" w:h="16838"/>
      <w:pgMar w:top="1134" w:right="850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14C" w:rsidRDefault="006B014C">
      <w:pPr>
        <w:spacing w:after="0" w:line="240" w:lineRule="auto"/>
      </w:pPr>
      <w:r>
        <w:separator/>
      </w:r>
    </w:p>
  </w:endnote>
  <w:endnote w:type="continuationSeparator" w:id="0">
    <w:p w:rsidR="006B014C" w:rsidRDefault="006B0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3FC" w:rsidRDefault="00B733FC">
    <w:pPr>
      <w:spacing w:after="160" w:line="264" w:lineRule="auto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3FC" w:rsidRDefault="00B733FC">
    <w:pPr>
      <w:spacing w:after="160" w:line="264" w:lineRule="auto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3FC" w:rsidRDefault="00B733FC">
    <w:pPr>
      <w:spacing w:after="160" w:line="264" w:lineRule="auto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3FC" w:rsidRDefault="00B733FC">
    <w:pPr>
      <w:pStyle w:val="affffffffc"/>
      <w:jc w:val="right"/>
      <w:rPr>
        <w:rStyle w:val="afffffc"/>
      </w:rPr>
    </w:pPr>
    <w:r>
      <w:rPr>
        <w:rStyle w:val="afffffc"/>
      </w:rPr>
      <w:fldChar w:fldCharType="begin"/>
    </w:r>
    <w:r>
      <w:rPr>
        <w:rStyle w:val="afffffc"/>
      </w:rPr>
      <w:instrText xml:space="preserve">PAGE </w:instrText>
    </w:r>
    <w:r>
      <w:rPr>
        <w:rStyle w:val="afffffc"/>
      </w:rPr>
      <w:fldChar w:fldCharType="separate"/>
    </w:r>
    <w:r>
      <w:rPr>
        <w:rStyle w:val="afffffc"/>
      </w:rPr>
      <w:t xml:space="preserve"> </w:t>
    </w:r>
    <w:r>
      <w:rPr>
        <w:rStyle w:val="afffffc"/>
      </w:rPr>
      <w:fldChar w:fldCharType="end"/>
    </w:r>
  </w:p>
  <w:p w:rsidR="00B733FC" w:rsidRDefault="00B733FC">
    <w:pPr>
      <w:pStyle w:val="affffffffc"/>
      <w:ind w:right="360"/>
    </w:pPr>
  </w:p>
  <w:p w:rsidR="00B733FC" w:rsidRDefault="00B733FC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3FC" w:rsidRDefault="00B733FC">
    <w:pPr>
      <w:pStyle w:val="affffffffc"/>
      <w:jc w:val="right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 w:rsidR="00C54E41">
      <w:rPr>
        <w:noProof/>
      </w:rPr>
      <w:t>42</w:t>
    </w:r>
    <w:r>
      <w:rPr>
        <w:sz w:val="22"/>
      </w:rP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3FC" w:rsidRDefault="00B733FC">
    <w:pPr>
      <w:spacing w:after="160" w:line="264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14C" w:rsidRDefault="006B014C">
      <w:pPr>
        <w:spacing w:after="0" w:line="240" w:lineRule="auto"/>
      </w:pPr>
      <w:r>
        <w:separator/>
      </w:r>
    </w:p>
  </w:footnote>
  <w:footnote w:type="continuationSeparator" w:id="0">
    <w:p w:rsidR="006B014C" w:rsidRDefault="006B01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674C3"/>
    <w:multiLevelType w:val="hybridMultilevel"/>
    <w:tmpl w:val="7CA08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4F3780"/>
    <w:multiLevelType w:val="multilevel"/>
    <w:tmpl w:val="C128B56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07376D89"/>
    <w:multiLevelType w:val="multilevel"/>
    <w:tmpl w:val="EC6215EE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1">
      <w:start w:val="1"/>
      <w:numFmt w:val="bullet"/>
      <w:lvlText w:val="o"/>
      <w:lvlJc w:val="left"/>
      <w:pPr>
        <w:ind w:left="183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2">
      <w:start w:val="1"/>
      <w:numFmt w:val="bullet"/>
      <w:lvlText w:val="▪"/>
      <w:lvlJc w:val="left"/>
      <w:pPr>
        <w:ind w:left="255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3">
      <w:start w:val="1"/>
      <w:numFmt w:val="bullet"/>
      <w:lvlText w:val="•"/>
      <w:lvlJc w:val="left"/>
      <w:pPr>
        <w:ind w:left="327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4">
      <w:start w:val="1"/>
      <w:numFmt w:val="bullet"/>
      <w:lvlText w:val="o"/>
      <w:lvlJc w:val="left"/>
      <w:pPr>
        <w:ind w:left="399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5">
      <w:start w:val="1"/>
      <w:numFmt w:val="bullet"/>
      <w:lvlText w:val="▪"/>
      <w:lvlJc w:val="left"/>
      <w:pPr>
        <w:ind w:left="471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6">
      <w:start w:val="1"/>
      <w:numFmt w:val="bullet"/>
      <w:lvlText w:val="•"/>
      <w:lvlJc w:val="left"/>
      <w:pPr>
        <w:ind w:left="543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7">
      <w:start w:val="1"/>
      <w:numFmt w:val="bullet"/>
      <w:lvlText w:val="o"/>
      <w:lvlJc w:val="left"/>
      <w:pPr>
        <w:ind w:left="615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8">
      <w:start w:val="1"/>
      <w:numFmt w:val="bullet"/>
      <w:lvlText w:val="▪"/>
      <w:lvlJc w:val="left"/>
      <w:pPr>
        <w:ind w:left="687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</w:abstractNum>
  <w:abstractNum w:abstractNumId="3">
    <w:nsid w:val="0CF42139"/>
    <w:multiLevelType w:val="multilevel"/>
    <w:tmpl w:val="752EE38C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8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60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32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404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6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8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20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92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4">
    <w:nsid w:val="1A0C713F"/>
    <w:multiLevelType w:val="multilevel"/>
    <w:tmpl w:val="90CC87C2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0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2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4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6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68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0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2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4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5">
    <w:nsid w:val="27620719"/>
    <w:multiLevelType w:val="multilevel"/>
    <w:tmpl w:val="DD162C7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3D3023D1"/>
    <w:multiLevelType w:val="multilevel"/>
    <w:tmpl w:val="8BCCB32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4424591C"/>
    <w:multiLevelType w:val="multilevel"/>
    <w:tmpl w:val="8586D75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4BC62589"/>
    <w:multiLevelType w:val="multilevel"/>
    <w:tmpl w:val="808AC5E0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2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4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6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8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0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2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4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6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9">
    <w:nsid w:val="50FF0F0B"/>
    <w:multiLevelType w:val="multilevel"/>
    <w:tmpl w:val="BA52838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nsid w:val="521065D6"/>
    <w:multiLevelType w:val="multilevel"/>
    <w:tmpl w:val="3606DF8C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1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3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5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7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69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1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3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5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11">
    <w:nsid w:val="532D3A4F"/>
    <w:multiLevelType w:val="multilevel"/>
    <w:tmpl w:val="73C4C95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>
    <w:nsid w:val="59D20868"/>
    <w:multiLevelType w:val="multilevel"/>
    <w:tmpl w:val="3822F4D4"/>
    <w:lvl w:ilvl="0">
      <w:start w:val="1"/>
      <w:numFmt w:val="bullet"/>
      <w:lvlText w:val="-"/>
      <w:lvlJc w:val="left"/>
      <w:pPr>
        <w:ind w:left="392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4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6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8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0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4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6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13">
    <w:nsid w:val="59E85D53"/>
    <w:multiLevelType w:val="multilevel"/>
    <w:tmpl w:val="E46A5964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92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bullet"/>
      <w:lvlText w:val="▪"/>
      <w:lvlJc w:val="left"/>
      <w:pPr>
        <w:ind w:left="264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bullet"/>
      <w:lvlText w:val="•"/>
      <w:lvlJc w:val="left"/>
      <w:pPr>
        <w:ind w:left="336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bullet"/>
      <w:lvlText w:val="o"/>
      <w:lvlJc w:val="left"/>
      <w:pPr>
        <w:ind w:left="408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bullet"/>
      <w:lvlText w:val="▪"/>
      <w:lvlJc w:val="left"/>
      <w:pPr>
        <w:ind w:left="480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bullet"/>
      <w:lvlText w:val="•"/>
      <w:lvlJc w:val="left"/>
      <w:pPr>
        <w:ind w:left="552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bullet"/>
      <w:lvlText w:val="o"/>
      <w:lvlJc w:val="left"/>
      <w:pPr>
        <w:ind w:left="624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bullet"/>
      <w:lvlText w:val="▪"/>
      <w:lvlJc w:val="left"/>
      <w:pPr>
        <w:ind w:left="696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</w:abstractNum>
  <w:abstractNum w:abstractNumId="14">
    <w:nsid w:val="5BB62462"/>
    <w:multiLevelType w:val="multilevel"/>
    <w:tmpl w:val="D60ACE0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>
    <w:nsid w:val="5C2E1292"/>
    <w:multiLevelType w:val="multilevel"/>
    <w:tmpl w:val="5318560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>
    <w:nsid w:val="5D793130"/>
    <w:multiLevelType w:val="multilevel"/>
    <w:tmpl w:val="709A394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>
    <w:nsid w:val="642E1119"/>
    <w:multiLevelType w:val="multilevel"/>
    <w:tmpl w:val="2DAEC50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>
    <w:nsid w:val="64B40A97"/>
    <w:multiLevelType w:val="multilevel"/>
    <w:tmpl w:val="D068B21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>
    <w:nsid w:val="709E2B9F"/>
    <w:multiLevelType w:val="multilevel"/>
    <w:tmpl w:val="67E8B0DA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1">
      <w:start w:val="1"/>
      <w:numFmt w:val="bullet"/>
      <w:lvlText w:val="o"/>
      <w:lvlJc w:val="left"/>
      <w:pPr>
        <w:ind w:left="183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2">
      <w:start w:val="1"/>
      <w:numFmt w:val="bullet"/>
      <w:lvlText w:val="▪"/>
      <w:lvlJc w:val="left"/>
      <w:pPr>
        <w:ind w:left="255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3">
      <w:start w:val="1"/>
      <w:numFmt w:val="bullet"/>
      <w:lvlText w:val="•"/>
      <w:lvlJc w:val="left"/>
      <w:pPr>
        <w:ind w:left="327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4">
      <w:start w:val="1"/>
      <w:numFmt w:val="bullet"/>
      <w:lvlText w:val="o"/>
      <w:lvlJc w:val="left"/>
      <w:pPr>
        <w:ind w:left="399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5">
      <w:start w:val="1"/>
      <w:numFmt w:val="bullet"/>
      <w:lvlText w:val="▪"/>
      <w:lvlJc w:val="left"/>
      <w:pPr>
        <w:ind w:left="471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6">
      <w:start w:val="1"/>
      <w:numFmt w:val="bullet"/>
      <w:lvlText w:val="•"/>
      <w:lvlJc w:val="left"/>
      <w:pPr>
        <w:ind w:left="543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7">
      <w:start w:val="1"/>
      <w:numFmt w:val="bullet"/>
      <w:lvlText w:val="o"/>
      <w:lvlJc w:val="left"/>
      <w:pPr>
        <w:ind w:left="615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8">
      <w:start w:val="1"/>
      <w:numFmt w:val="bullet"/>
      <w:lvlText w:val="▪"/>
      <w:lvlJc w:val="left"/>
      <w:pPr>
        <w:ind w:left="687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</w:abstractNum>
  <w:abstractNum w:abstractNumId="20">
    <w:nsid w:val="78D83E50"/>
    <w:multiLevelType w:val="multilevel"/>
    <w:tmpl w:val="7EEED67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>
    <w:nsid w:val="7DB263B1"/>
    <w:multiLevelType w:val="multilevel"/>
    <w:tmpl w:val="8B9075E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2"/>
  </w:num>
  <w:num w:numId="2">
    <w:abstractNumId w:val="3"/>
  </w:num>
  <w:num w:numId="3">
    <w:abstractNumId w:val="4"/>
  </w:num>
  <w:num w:numId="4">
    <w:abstractNumId w:val="8"/>
  </w:num>
  <w:num w:numId="5">
    <w:abstractNumId w:val="13"/>
  </w:num>
  <w:num w:numId="6">
    <w:abstractNumId w:val="19"/>
  </w:num>
  <w:num w:numId="7">
    <w:abstractNumId w:val="2"/>
  </w:num>
  <w:num w:numId="8">
    <w:abstractNumId w:val="10"/>
  </w:num>
  <w:num w:numId="9">
    <w:abstractNumId w:val="15"/>
  </w:num>
  <w:num w:numId="10">
    <w:abstractNumId w:val="14"/>
  </w:num>
  <w:num w:numId="11">
    <w:abstractNumId w:val="5"/>
  </w:num>
  <w:num w:numId="12">
    <w:abstractNumId w:val="6"/>
  </w:num>
  <w:num w:numId="13">
    <w:abstractNumId w:val="11"/>
  </w:num>
  <w:num w:numId="14">
    <w:abstractNumId w:val="18"/>
  </w:num>
  <w:num w:numId="15">
    <w:abstractNumId w:val="17"/>
  </w:num>
  <w:num w:numId="16">
    <w:abstractNumId w:val="7"/>
  </w:num>
  <w:num w:numId="17">
    <w:abstractNumId w:val="1"/>
  </w:num>
  <w:num w:numId="18">
    <w:abstractNumId w:val="20"/>
  </w:num>
  <w:num w:numId="19">
    <w:abstractNumId w:val="9"/>
  </w:num>
  <w:num w:numId="20">
    <w:abstractNumId w:val="16"/>
  </w:num>
  <w:num w:numId="21">
    <w:abstractNumId w:val="21"/>
  </w:num>
  <w:num w:numId="22">
    <w:abstractNumId w:val="0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D5E"/>
    <w:rsid w:val="001A5A7A"/>
    <w:rsid w:val="00216E52"/>
    <w:rsid w:val="002D4C10"/>
    <w:rsid w:val="002F3A7B"/>
    <w:rsid w:val="003479AF"/>
    <w:rsid w:val="00432E90"/>
    <w:rsid w:val="00447D3A"/>
    <w:rsid w:val="00486147"/>
    <w:rsid w:val="00561532"/>
    <w:rsid w:val="005635D5"/>
    <w:rsid w:val="00596C0F"/>
    <w:rsid w:val="005D4BCF"/>
    <w:rsid w:val="0063263B"/>
    <w:rsid w:val="00687EC0"/>
    <w:rsid w:val="006B014C"/>
    <w:rsid w:val="00796266"/>
    <w:rsid w:val="007E2774"/>
    <w:rsid w:val="00836D5E"/>
    <w:rsid w:val="00854F14"/>
    <w:rsid w:val="00857D17"/>
    <w:rsid w:val="0086633A"/>
    <w:rsid w:val="008C130D"/>
    <w:rsid w:val="008F5252"/>
    <w:rsid w:val="008F5953"/>
    <w:rsid w:val="00965270"/>
    <w:rsid w:val="009769E6"/>
    <w:rsid w:val="009D2C8F"/>
    <w:rsid w:val="00A10010"/>
    <w:rsid w:val="00A17832"/>
    <w:rsid w:val="00A522FC"/>
    <w:rsid w:val="00A73B2E"/>
    <w:rsid w:val="00B12704"/>
    <w:rsid w:val="00B21BEB"/>
    <w:rsid w:val="00B733FC"/>
    <w:rsid w:val="00C50355"/>
    <w:rsid w:val="00C54E41"/>
    <w:rsid w:val="00C65CCE"/>
    <w:rsid w:val="00D4626C"/>
    <w:rsid w:val="00D631E1"/>
    <w:rsid w:val="00D751AA"/>
    <w:rsid w:val="00D76948"/>
    <w:rsid w:val="00D76F3D"/>
    <w:rsid w:val="00D9247B"/>
    <w:rsid w:val="00E0482E"/>
    <w:rsid w:val="00EA0286"/>
    <w:rsid w:val="00EB2239"/>
    <w:rsid w:val="00FA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 w:line="240" w:lineRule="auto"/>
      <w:outlineLvl w:val="0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Моноширинный"/>
    <w:basedOn w:val="a"/>
    <w:next w:val="a"/>
    <w:link w:val="a4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4">
    <w:name w:val="Моноширинный"/>
    <w:basedOn w:val="1"/>
    <w:link w:val="a3"/>
    <w:rPr>
      <w:rFonts w:ascii="Courier New" w:hAnsi="Courier New"/>
      <w:sz w:val="24"/>
    </w:rPr>
  </w:style>
  <w:style w:type="paragraph" w:styleId="a5">
    <w:name w:val="Body Text"/>
    <w:basedOn w:val="a"/>
    <w:link w:val="a6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6">
    <w:name w:val="Основной текст Знак"/>
    <w:basedOn w:val="1"/>
    <w:link w:val="a5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7">
    <w:name w:val="Колонтитул (левый)"/>
    <w:basedOn w:val="a8"/>
    <w:next w:val="a"/>
    <w:link w:val="a9"/>
    <w:rPr>
      <w:sz w:val="14"/>
    </w:rPr>
  </w:style>
  <w:style w:type="character" w:customStyle="1" w:styleId="a9">
    <w:name w:val="Колонтитул (левый)"/>
    <w:basedOn w:val="aa"/>
    <w:link w:val="a7"/>
    <w:rPr>
      <w:rFonts w:ascii="Times New Roman" w:hAnsi="Times New Roman"/>
      <w:sz w:val="14"/>
    </w:rPr>
  </w:style>
  <w:style w:type="paragraph" w:customStyle="1" w:styleId="ab">
    <w:name w:val="Основное меню (преемственное)"/>
    <w:basedOn w:val="a"/>
    <w:next w:val="a"/>
    <w:link w:val="ac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c">
    <w:name w:val="Основное меню (преемственное)"/>
    <w:basedOn w:val="1"/>
    <w:link w:val="ab"/>
    <w:rPr>
      <w:rFonts w:ascii="Verdana" w:hAnsi="Verdana"/>
      <w:sz w:val="22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styleId="ad">
    <w:name w:val="annotation text"/>
    <w:basedOn w:val="a"/>
    <w:link w:val="ae"/>
    <w:pPr>
      <w:spacing w:after="0" w:line="240" w:lineRule="auto"/>
    </w:pPr>
    <w:rPr>
      <w:sz w:val="20"/>
    </w:rPr>
  </w:style>
  <w:style w:type="character" w:customStyle="1" w:styleId="ae">
    <w:name w:val="Текст примечания Знак"/>
    <w:basedOn w:val="1"/>
    <w:link w:val="ad"/>
    <w:rPr>
      <w:sz w:val="20"/>
    </w:rPr>
  </w:style>
  <w:style w:type="paragraph" w:customStyle="1" w:styleId="af">
    <w:name w:val="Информация об изменениях"/>
    <w:basedOn w:val="af0"/>
    <w:next w:val="a"/>
    <w:link w:val="af1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1">
    <w:name w:val="Информация об изменениях"/>
    <w:basedOn w:val="af2"/>
    <w:link w:val="af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3">
    <w:name w:val="Комментарий пользователя"/>
    <w:basedOn w:val="af4"/>
    <w:next w:val="a"/>
    <w:link w:val="af5"/>
    <w:pPr>
      <w:jc w:val="left"/>
    </w:pPr>
    <w:rPr>
      <w:shd w:val="clear" w:color="auto" w:fill="FFDFE0"/>
    </w:rPr>
  </w:style>
  <w:style w:type="character" w:customStyle="1" w:styleId="af5">
    <w:name w:val="Комментарий пользователя"/>
    <w:basedOn w:val="af6"/>
    <w:link w:val="af3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2">
    <w:name w:val="Заголовок1"/>
    <w:basedOn w:val="ab"/>
    <w:next w:val="a"/>
    <w:link w:val="13"/>
    <w:rPr>
      <w:b/>
      <w:color w:val="0058A9"/>
      <w:shd w:val="clear" w:color="auto" w:fill="ECE9D8"/>
    </w:rPr>
  </w:style>
  <w:style w:type="character" w:customStyle="1" w:styleId="13">
    <w:name w:val="Заголовок1"/>
    <w:basedOn w:val="ac"/>
    <w:link w:val="1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14">
    <w:name w:val="Знак примечания1"/>
    <w:link w:val="af7"/>
    <w:rPr>
      <w:sz w:val="16"/>
    </w:rPr>
  </w:style>
  <w:style w:type="character" w:styleId="af7">
    <w:name w:val="annotation reference"/>
    <w:link w:val="14"/>
    <w:rPr>
      <w:sz w:val="16"/>
    </w:rPr>
  </w:style>
  <w:style w:type="paragraph" w:customStyle="1" w:styleId="15">
    <w:name w:val="Выделение1"/>
    <w:link w:val="af8"/>
    <w:rPr>
      <w:i/>
    </w:rPr>
  </w:style>
  <w:style w:type="character" w:styleId="af8">
    <w:name w:val="Emphasis"/>
    <w:link w:val="15"/>
    <w:rPr>
      <w:i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6">
    <w:name w:val="Тема примечания Знак1"/>
    <w:link w:val="17"/>
    <w:rPr>
      <w:b/>
    </w:rPr>
  </w:style>
  <w:style w:type="character" w:customStyle="1" w:styleId="17">
    <w:name w:val="Тема примечания Знак1"/>
    <w:link w:val="16"/>
    <w:rPr>
      <w:b/>
      <w:sz w:val="20"/>
    </w:rPr>
  </w:style>
  <w:style w:type="paragraph" w:customStyle="1" w:styleId="af9">
    <w:name w:val="Необходимые документы"/>
    <w:basedOn w:val="afa"/>
    <w:next w:val="a"/>
    <w:link w:val="afb"/>
    <w:pPr>
      <w:ind w:left="0" w:firstLine="118"/>
    </w:pPr>
  </w:style>
  <w:style w:type="character" w:customStyle="1" w:styleId="afb">
    <w:name w:val="Необходимые документы"/>
    <w:basedOn w:val="afc"/>
    <w:link w:val="af9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Текст (прав. подпись)"/>
    <w:basedOn w:val="a"/>
    <w:next w:val="a"/>
    <w:link w:val="afe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e">
    <w:name w:val="Текст (прав. подпись)"/>
    <w:basedOn w:val="1"/>
    <w:link w:val="afd"/>
    <w:rPr>
      <w:rFonts w:ascii="Times New Roman" w:hAnsi="Times New Roman"/>
      <w:sz w:val="24"/>
    </w:rPr>
  </w:style>
  <w:style w:type="paragraph" w:customStyle="1" w:styleId="aff">
    <w:name w:val="Оглавление"/>
    <w:basedOn w:val="aff0"/>
    <w:next w:val="a"/>
    <w:link w:val="aff1"/>
    <w:pPr>
      <w:ind w:left="140"/>
    </w:pPr>
  </w:style>
  <w:style w:type="character" w:customStyle="1" w:styleId="aff1">
    <w:name w:val="Оглавление"/>
    <w:basedOn w:val="aff2"/>
    <w:link w:val="aff"/>
    <w:rPr>
      <w:rFonts w:ascii="Courier New" w:hAnsi="Courier New"/>
      <w:sz w:val="24"/>
    </w:rPr>
  </w:style>
  <w:style w:type="paragraph" w:customStyle="1" w:styleId="18">
    <w:name w:val="Знак сноски1"/>
    <w:link w:val="19"/>
    <w:rPr>
      <w:vertAlign w:val="superscript"/>
    </w:rPr>
  </w:style>
  <w:style w:type="character" w:customStyle="1" w:styleId="19">
    <w:name w:val="Знак сноски1"/>
    <w:link w:val="18"/>
    <w:rPr>
      <w:vertAlign w:val="superscript"/>
    </w:rPr>
  </w:style>
  <w:style w:type="paragraph" w:customStyle="1" w:styleId="1a">
    <w:name w:val="Просмотренная гиперссылка1"/>
    <w:link w:val="aff3"/>
    <w:rPr>
      <w:color w:val="0000FF"/>
      <w:u w:val="single"/>
    </w:rPr>
  </w:style>
  <w:style w:type="character" w:styleId="aff3">
    <w:name w:val="FollowedHyperlink"/>
    <w:link w:val="1a"/>
    <w:rPr>
      <w:color w:val="0000FF"/>
      <w:u w:val="single"/>
    </w:rPr>
  </w:style>
  <w:style w:type="paragraph" w:customStyle="1" w:styleId="aff4">
    <w:name w:val="Сравнение редакций"/>
    <w:link w:val="aff5"/>
    <w:rPr>
      <w:b/>
      <w:color w:val="26282F"/>
    </w:rPr>
  </w:style>
  <w:style w:type="character" w:customStyle="1" w:styleId="aff5">
    <w:name w:val="Сравнение редакций"/>
    <w:link w:val="aff4"/>
    <w:rPr>
      <w:b/>
      <w:color w:val="26282F"/>
    </w:rPr>
  </w:style>
  <w:style w:type="paragraph" w:customStyle="1" w:styleId="aff6">
    <w:name w:val="Нормальный (таблица)"/>
    <w:basedOn w:val="a"/>
    <w:next w:val="a"/>
    <w:link w:val="aff7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7">
    <w:name w:val="Нормальный (таблица)"/>
    <w:basedOn w:val="1"/>
    <w:link w:val="aff6"/>
    <w:rPr>
      <w:rFonts w:ascii="Times New Roman" w:hAnsi="Times New Roman"/>
      <w:sz w:val="24"/>
    </w:rPr>
  </w:style>
  <w:style w:type="paragraph" w:customStyle="1" w:styleId="aff8">
    <w:name w:val="Ссылка на официальную публикацию"/>
    <w:basedOn w:val="a"/>
    <w:next w:val="a"/>
    <w:link w:val="aff9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9">
    <w:name w:val="Ссылка на официальную публикацию"/>
    <w:basedOn w:val="1"/>
    <w:link w:val="aff8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a">
    <w:name w:val="Гипертекстовая ссылка"/>
    <w:link w:val="affb"/>
    <w:rPr>
      <w:b/>
      <w:color w:val="106BBE"/>
    </w:rPr>
  </w:style>
  <w:style w:type="character" w:customStyle="1" w:styleId="affb">
    <w:name w:val="Гипертекстовая ссылка"/>
    <w:link w:val="affa"/>
    <w:rPr>
      <w:b/>
      <w:color w:val="106BBE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affe">
    <w:name w:val="Цветовое выделение"/>
    <w:link w:val="afff"/>
    <w:rPr>
      <w:b/>
      <w:color w:val="26282F"/>
    </w:rPr>
  </w:style>
  <w:style w:type="character" w:customStyle="1" w:styleId="afff">
    <w:name w:val="Цветовое выделение"/>
    <w:link w:val="affe"/>
    <w:rPr>
      <w:b/>
      <w:color w:val="26282F"/>
    </w:rPr>
  </w:style>
  <w:style w:type="paragraph" w:customStyle="1" w:styleId="afff0">
    <w:name w:val="Выделение для Базового Поиска (курсив)"/>
    <w:link w:val="afff1"/>
    <w:rPr>
      <w:b/>
      <w:i/>
      <w:color w:val="0058A9"/>
    </w:rPr>
  </w:style>
  <w:style w:type="character" w:customStyle="1" w:styleId="afff1">
    <w:name w:val="Выделение для Базового Поиска (курсив)"/>
    <w:link w:val="afff0"/>
    <w:rPr>
      <w:b/>
      <w:i/>
      <w:color w:val="0058A9"/>
    </w:rPr>
  </w:style>
  <w:style w:type="paragraph" w:customStyle="1" w:styleId="af4">
    <w:name w:val="Комментарий"/>
    <w:basedOn w:val="afff2"/>
    <w:next w:val="a"/>
    <w:link w:val="af6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6">
    <w:name w:val="Комментарий"/>
    <w:basedOn w:val="afff3"/>
    <w:link w:val="af4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4">
    <w:name w:val="Заголовок статьи"/>
    <w:basedOn w:val="a"/>
    <w:next w:val="a"/>
    <w:link w:val="afff5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5">
    <w:name w:val="Заголовок статьи"/>
    <w:basedOn w:val="1"/>
    <w:link w:val="afff4"/>
    <w:rPr>
      <w:rFonts w:ascii="Times New Roman" w:hAnsi="Times New Roman"/>
      <w:sz w:val="24"/>
    </w:rPr>
  </w:style>
  <w:style w:type="paragraph" w:styleId="afff6">
    <w:name w:val="List Paragraph"/>
    <w:basedOn w:val="a"/>
    <w:link w:val="afff7"/>
    <w:qFormat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7">
    <w:name w:val="Абзац списка Знак"/>
    <w:basedOn w:val="1"/>
    <w:link w:val="afff6"/>
    <w:rPr>
      <w:rFonts w:ascii="Times New Roman" w:hAnsi="Times New Roman"/>
      <w:sz w:val="24"/>
    </w:rPr>
  </w:style>
  <w:style w:type="paragraph" w:customStyle="1" w:styleId="afff8">
    <w:name w:val="Активная гипертекстовая ссылка"/>
    <w:link w:val="afff9"/>
    <w:rPr>
      <w:b/>
      <w:color w:val="106BBE"/>
      <w:u w:val="single"/>
    </w:rPr>
  </w:style>
  <w:style w:type="character" w:customStyle="1" w:styleId="afff9">
    <w:name w:val="Активная гипертекстовая ссылка"/>
    <w:link w:val="afff8"/>
    <w:rPr>
      <w:b/>
      <w:color w:val="106BBE"/>
      <w:u w:val="single"/>
    </w:rPr>
  </w:style>
  <w:style w:type="paragraph" w:customStyle="1" w:styleId="afffa">
    <w:name w:val="Словарная статья"/>
    <w:basedOn w:val="a"/>
    <w:next w:val="a"/>
    <w:link w:val="aff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b">
    <w:name w:val="Словарная статья"/>
    <w:basedOn w:val="1"/>
    <w:link w:val="afffa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c">
    <w:name w:val="Выделение для Базового Поиска"/>
    <w:link w:val="afffd"/>
    <w:rPr>
      <w:b/>
      <w:color w:val="0058A9"/>
    </w:rPr>
  </w:style>
  <w:style w:type="character" w:customStyle="1" w:styleId="afffd">
    <w:name w:val="Выделение для Базового Поиска"/>
    <w:link w:val="afffc"/>
    <w:rPr>
      <w:b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e">
    <w:name w:val="Прижатый влево"/>
    <w:basedOn w:val="a"/>
    <w:next w:val="a"/>
    <w:link w:val="a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">
    <w:name w:val="Прижатый влево"/>
    <w:basedOn w:val="1"/>
    <w:link w:val="afffe"/>
    <w:rPr>
      <w:rFonts w:ascii="Times New Roman" w:hAnsi="Times New Roman"/>
      <w:sz w:val="24"/>
    </w:rPr>
  </w:style>
  <w:style w:type="paragraph" w:customStyle="1" w:styleId="1b">
    <w:name w:val="Знак концевой сноски1"/>
    <w:link w:val="affff0"/>
    <w:rPr>
      <w:vertAlign w:val="superscript"/>
    </w:rPr>
  </w:style>
  <w:style w:type="character" w:styleId="affff0">
    <w:name w:val="endnote reference"/>
    <w:link w:val="1b"/>
    <w:rPr>
      <w:vertAlign w:val="superscript"/>
    </w:rPr>
  </w:style>
  <w:style w:type="paragraph" w:customStyle="1" w:styleId="afff2">
    <w:name w:val="Текст (справка)"/>
    <w:basedOn w:val="a"/>
    <w:next w:val="a"/>
    <w:link w:val="afff3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3">
    <w:name w:val="Текст (справка)"/>
    <w:basedOn w:val="1"/>
    <w:link w:val="afff2"/>
    <w:rPr>
      <w:rFonts w:ascii="Times New Roman" w:hAnsi="Times New Roman"/>
      <w:sz w:val="24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fff1">
    <w:name w:val="Постоянная часть"/>
    <w:basedOn w:val="ab"/>
    <w:next w:val="a"/>
    <w:link w:val="affff2"/>
    <w:rPr>
      <w:sz w:val="20"/>
    </w:rPr>
  </w:style>
  <w:style w:type="character" w:customStyle="1" w:styleId="affff2">
    <w:name w:val="Постоянная часть"/>
    <w:basedOn w:val="ac"/>
    <w:link w:val="affff1"/>
    <w:rPr>
      <w:rFonts w:ascii="Verdana" w:hAnsi="Verdana"/>
      <w:sz w:val="20"/>
    </w:rPr>
  </w:style>
  <w:style w:type="paragraph" w:styleId="affff3">
    <w:name w:val="annotation subject"/>
    <w:basedOn w:val="ad"/>
    <w:next w:val="ad"/>
    <w:link w:val="affff4"/>
    <w:rPr>
      <w:rFonts w:ascii="Times New Roman" w:hAnsi="Times New Roman"/>
      <w:b/>
    </w:rPr>
  </w:style>
  <w:style w:type="character" w:customStyle="1" w:styleId="affff4">
    <w:name w:val="Тема примечания Знак"/>
    <w:basedOn w:val="ae"/>
    <w:link w:val="affff3"/>
    <w:rPr>
      <w:rFonts w:ascii="Times New Roman" w:hAnsi="Times New Roman"/>
      <w:b/>
      <w:sz w:val="20"/>
    </w:rPr>
  </w:style>
  <w:style w:type="paragraph" w:customStyle="1" w:styleId="affff5">
    <w:name w:val="Формула"/>
    <w:basedOn w:val="a"/>
    <w:next w:val="a"/>
    <w:link w:val="aff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6">
    <w:name w:val="Формула"/>
    <w:basedOn w:val="1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7">
    <w:name w:val="Заголовок распахивающейся части диалога"/>
    <w:basedOn w:val="a"/>
    <w:next w:val="a"/>
    <w:link w:val="affff8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8">
    <w:name w:val="Заголовок распахивающейся части диалога"/>
    <w:basedOn w:val="1"/>
    <w:link w:val="affff7"/>
    <w:rPr>
      <w:rFonts w:ascii="Times New Roman" w:hAnsi="Times New Roman"/>
      <w:i/>
      <w:color w:val="000080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ffff9">
    <w:name w:val="TOC Heading"/>
    <w:basedOn w:val="10"/>
    <w:next w:val="a"/>
    <w:link w:val="affff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a">
    <w:name w:val="Заголовок оглавления Знак"/>
    <w:basedOn w:val="11"/>
    <w:link w:val="affff9"/>
    <w:rPr>
      <w:rFonts w:ascii="Calibri Light" w:hAnsi="Calibri Light"/>
      <w:b w:val="0"/>
      <w:color w:val="2F5496"/>
      <w:sz w:val="32"/>
    </w:rPr>
  </w:style>
  <w:style w:type="paragraph" w:customStyle="1" w:styleId="affffb">
    <w:name w:val="Колонтитул (правый)"/>
    <w:basedOn w:val="afd"/>
    <w:next w:val="a"/>
    <w:link w:val="affffc"/>
    <w:rPr>
      <w:sz w:val="14"/>
    </w:rPr>
  </w:style>
  <w:style w:type="character" w:customStyle="1" w:styleId="affffc">
    <w:name w:val="Колонтитул (правый)"/>
    <w:basedOn w:val="afe"/>
    <w:link w:val="affffb"/>
    <w:rPr>
      <w:rFonts w:ascii="Times New Roman" w:hAnsi="Times New Roman"/>
      <w:sz w:val="14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affffd">
    <w:name w:val="Внимание: недобросовестность!"/>
    <w:basedOn w:val="afa"/>
    <w:next w:val="a"/>
    <w:link w:val="affffe"/>
  </w:style>
  <w:style w:type="character" w:customStyle="1" w:styleId="affffe">
    <w:name w:val="Внимание: недобросовестность!"/>
    <w:basedOn w:val="afc"/>
    <w:link w:val="affffd"/>
    <w:rPr>
      <w:rFonts w:ascii="Times New Roman" w:hAnsi="Times New Roman"/>
      <w:sz w:val="24"/>
      <w:shd w:val="clear" w:color="auto" w:fill="F5F3DA"/>
    </w:rPr>
  </w:style>
  <w:style w:type="paragraph" w:customStyle="1" w:styleId="afffff">
    <w:name w:val="Утратил силу"/>
    <w:link w:val="afffff0"/>
    <w:rPr>
      <w:b/>
      <w:strike/>
      <w:color w:val="666600"/>
    </w:rPr>
  </w:style>
  <w:style w:type="character" w:customStyle="1" w:styleId="afffff0">
    <w:name w:val="Утратил силу"/>
    <w:link w:val="afffff"/>
    <w:rPr>
      <w:b/>
      <w:strike/>
      <w:color w:val="666600"/>
    </w:rPr>
  </w:style>
  <w:style w:type="paragraph" w:customStyle="1" w:styleId="afffff1">
    <w:name w:val="Заголовок чужого сообщения"/>
    <w:link w:val="afffff2"/>
    <w:rPr>
      <w:b/>
      <w:color w:val="FF0000"/>
    </w:rPr>
  </w:style>
  <w:style w:type="character" w:customStyle="1" w:styleId="afffff2">
    <w:name w:val="Заголовок чужого сообщения"/>
    <w:link w:val="afffff1"/>
    <w:rPr>
      <w:b/>
      <w:color w:val="FF0000"/>
    </w:rPr>
  </w:style>
  <w:style w:type="paragraph" w:customStyle="1" w:styleId="afffff3">
    <w:name w:val="Не вступил в силу"/>
    <w:link w:val="afffff4"/>
    <w:rPr>
      <w:b/>
      <w:shd w:val="clear" w:color="auto" w:fill="D8EDE8"/>
    </w:rPr>
  </w:style>
  <w:style w:type="character" w:customStyle="1" w:styleId="afffff4">
    <w:name w:val="Не вступил в силу"/>
    <w:link w:val="afffff3"/>
    <w:rPr>
      <w:b/>
      <w:color w:val="000000"/>
      <w:shd w:val="clear" w:color="auto" w:fill="D8EDE8"/>
    </w:rPr>
  </w:style>
  <w:style w:type="paragraph" w:customStyle="1" w:styleId="afffff5">
    <w:name w:val="Заголовок своего сообщения"/>
    <w:link w:val="afffff6"/>
    <w:rPr>
      <w:b/>
      <w:color w:val="26282F"/>
    </w:rPr>
  </w:style>
  <w:style w:type="character" w:customStyle="1" w:styleId="afffff6">
    <w:name w:val="Заголовок своего сообщения"/>
    <w:link w:val="afffff5"/>
    <w:rPr>
      <w:b/>
      <w:color w:val="26282F"/>
    </w:rPr>
  </w:style>
  <w:style w:type="paragraph" w:customStyle="1" w:styleId="afffff7">
    <w:name w:val="Интерактивный заголовок"/>
    <w:basedOn w:val="12"/>
    <w:next w:val="a"/>
    <w:link w:val="afffff8"/>
    <w:rPr>
      <w:u w:val="single"/>
    </w:rPr>
  </w:style>
  <w:style w:type="character" w:customStyle="1" w:styleId="afffff8">
    <w:name w:val="Интерактивный заголовок"/>
    <w:basedOn w:val="13"/>
    <w:link w:val="afffff7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9">
    <w:name w:val="Куда обратиться?"/>
    <w:basedOn w:val="afa"/>
    <w:next w:val="a"/>
    <w:link w:val="afffffa"/>
  </w:style>
  <w:style w:type="character" w:customStyle="1" w:styleId="afffffa">
    <w:name w:val="Куда обратиться?"/>
    <w:basedOn w:val="afc"/>
    <w:link w:val="afffff9"/>
    <w:rPr>
      <w:rFonts w:ascii="Times New Roman" w:hAnsi="Times New Roman"/>
      <w:sz w:val="24"/>
      <w:shd w:val="clear" w:color="auto" w:fill="F5F3DA"/>
    </w:rPr>
  </w:style>
  <w:style w:type="paragraph" w:customStyle="1" w:styleId="1c">
    <w:name w:val="Гиперссылка1"/>
    <w:link w:val="afffffb"/>
    <w:rPr>
      <w:color w:val="0000FF"/>
      <w:u w:val="single"/>
    </w:rPr>
  </w:style>
  <w:style w:type="character" w:styleId="afffffb">
    <w:name w:val="Hyperlink"/>
    <w:link w:val="1c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d">
    <w:name w:val="Основной шрифт абзаца1"/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customStyle="1" w:styleId="1f0">
    <w:name w:val="Номер страницы1"/>
    <w:link w:val="afffffc"/>
  </w:style>
  <w:style w:type="character" w:styleId="afffffc">
    <w:name w:val="page number"/>
    <w:link w:val="1f0"/>
  </w:style>
  <w:style w:type="paragraph" w:styleId="afffffd">
    <w:name w:val="Normal (Web)"/>
    <w:basedOn w:val="a"/>
    <w:link w:val="afffffe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e">
    <w:name w:val="Обычный (веб) Знак"/>
    <w:basedOn w:val="1"/>
    <w:link w:val="afffffd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">
    <w:name w:val="Примечание."/>
    <w:basedOn w:val="afa"/>
    <w:next w:val="a"/>
    <w:link w:val="affffff0"/>
  </w:style>
  <w:style w:type="character" w:customStyle="1" w:styleId="affffff0">
    <w:name w:val="Примечание."/>
    <w:basedOn w:val="afc"/>
    <w:link w:val="affffff"/>
    <w:rPr>
      <w:rFonts w:ascii="Times New Roman" w:hAnsi="Times New Roman"/>
      <w:sz w:val="24"/>
      <w:shd w:val="clear" w:color="auto" w:fill="F5F3DA"/>
    </w:rPr>
  </w:style>
  <w:style w:type="paragraph" w:customStyle="1" w:styleId="affffff1">
    <w:name w:val="Заголовок группы контролов"/>
    <w:basedOn w:val="a"/>
    <w:next w:val="a"/>
    <w:link w:val="af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2">
    <w:name w:val="Заголовок группы контролов"/>
    <w:basedOn w:val="1"/>
    <w:link w:val="affffff1"/>
    <w:rPr>
      <w:rFonts w:ascii="Times New Roman" w:hAnsi="Times New Roman"/>
      <w:b/>
      <w:color w:val="000000"/>
      <w:sz w:val="24"/>
    </w:rPr>
  </w:style>
  <w:style w:type="paragraph" w:customStyle="1" w:styleId="affffff3">
    <w:name w:val="Пример."/>
    <w:basedOn w:val="afa"/>
    <w:next w:val="a"/>
    <w:link w:val="affffff4"/>
  </w:style>
  <w:style w:type="character" w:customStyle="1" w:styleId="affffff4">
    <w:name w:val="Пример."/>
    <w:basedOn w:val="afc"/>
    <w:link w:val="affffff3"/>
    <w:rPr>
      <w:rFonts w:ascii="Times New Roman" w:hAnsi="Times New Roman"/>
      <w:sz w:val="24"/>
      <w:shd w:val="clear" w:color="auto" w:fill="F5F3DA"/>
    </w:rPr>
  </w:style>
  <w:style w:type="paragraph" w:customStyle="1" w:styleId="affffff5">
    <w:name w:val="Дочерний элемент списка"/>
    <w:basedOn w:val="a"/>
    <w:next w:val="a"/>
    <w:link w:val="affffff6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6">
    <w:name w:val="Дочерний элемент списка"/>
    <w:basedOn w:val="1"/>
    <w:link w:val="affffff5"/>
    <w:rPr>
      <w:rFonts w:ascii="Times New Roman" w:hAnsi="Times New Roman"/>
      <w:color w:val="868381"/>
      <w:sz w:val="20"/>
    </w:rPr>
  </w:style>
  <w:style w:type="paragraph" w:customStyle="1" w:styleId="affffff7">
    <w:name w:val="Переменная часть"/>
    <w:basedOn w:val="ab"/>
    <w:next w:val="a"/>
    <w:link w:val="affffff8"/>
    <w:rPr>
      <w:sz w:val="18"/>
    </w:rPr>
  </w:style>
  <w:style w:type="character" w:customStyle="1" w:styleId="affffff8">
    <w:name w:val="Переменная часть"/>
    <w:basedOn w:val="ac"/>
    <w:link w:val="affffff7"/>
    <w:rPr>
      <w:rFonts w:ascii="Verdana" w:hAnsi="Verdana"/>
      <w:sz w:val="1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9">
    <w:name w:val="Текст ЭР (см. также)"/>
    <w:basedOn w:val="a"/>
    <w:next w:val="a"/>
    <w:link w:val="affffffa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a">
    <w:name w:val="Текст ЭР (см. также)"/>
    <w:basedOn w:val="1"/>
    <w:link w:val="affffff9"/>
    <w:rPr>
      <w:rFonts w:ascii="Times New Roman" w:hAnsi="Times New Roman"/>
      <w:sz w:val="20"/>
    </w:rPr>
  </w:style>
  <w:style w:type="paragraph" w:customStyle="1" w:styleId="affffffb">
    <w:name w:val="Продолжение ссылки"/>
    <w:link w:val="affffffc"/>
  </w:style>
  <w:style w:type="character" w:customStyle="1" w:styleId="affffffc">
    <w:name w:val="Продолжение ссылки"/>
    <w:link w:val="affffffb"/>
  </w:style>
  <w:style w:type="paragraph" w:customStyle="1" w:styleId="affffffd">
    <w:name w:val="Внимание: криминал!!"/>
    <w:basedOn w:val="afa"/>
    <w:next w:val="a"/>
    <w:link w:val="affffffe"/>
  </w:style>
  <w:style w:type="character" w:customStyle="1" w:styleId="affffffe">
    <w:name w:val="Внимание: криминал!!"/>
    <w:basedOn w:val="afc"/>
    <w:link w:val="affffffd"/>
    <w:rPr>
      <w:rFonts w:ascii="Times New Roman" w:hAnsi="Times New Roman"/>
      <w:sz w:val="24"/>
      <w:shd w:val="clear" w:color="auto" w:fill="F5F3DA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f1">
    <w:name w:val="Строгий1"/>
    <w:link w:val="afffffff"/>
    <w:rPr>
      <w:b/>
    </w:rPr>
  </w:style>
  <w:style w:type="character" w:styleId="afffffff">
    <w:name w:val="Strong"/>
    <w:link w:val="1f1"/>
    <w:uiPriority w:val="22"/>
    <w:qFormat/>
    <w:rPr>
      <w:b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8">
    <w:name w:val="Текст (лев. подпись)"/>
    <w:basedOn w:val="a"/>
    <w:next w:val="a"/>
    <w:link w:val="aa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a">
    <w:name w:val="Текст (лев. подпись)"/>
    <w:basedOn w:val="1"/>
    <w:link w:val="a8"/>
    <w:rPr>
      <w:rFonts w:ascii="Times New Roman" w:hAnsi="Times New Roman"/>
      <w:sz w:val="24"/>
    </w:rPr>
  </w:style>
  <w:style w:type="paragraph" w:customStyle="1" w:styleId="afffffff0">
    <w:name w:val="Технический комментарий"/>
    <w:basedOn w:val="a"/>
    <w:next w:val="a"/>
    <w:link w:val="afffffff1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1">
    <w:name w:val="Технический комментарий"/>
    <w:basedOn w:val="1"/>
    <w:link w:val="afffffff0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2">
    <w:name w:val="Подчёркнуный текст"/>
    <w:basedOn w:val="a"/>
    <w:next w:val="a"/>
    <w:link w:val="afffffff3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3">
    <w:name w:val="Подчёркнуный текст"/>
    <w:basedOn w:val="1"/>
    <w:link w:val="afffffff2"/>
    <w:rPr>
      <w:rFonts w:ascii="Times New Roman" w:hAnsi="Times New Roman"/>
      <w:sz w:val="24"/>
    </w:rPr>
  </w:style>
  <w:style w:type="paragraph" w:customStyle="1" w:styleId="afffffff4">
    <w:name w:val="Найденные слова"/>
    <w:link w:val="afffffff5"/>
    <w:rPr>
      <w:b/>
      <w:color w:val="26282F"/>
      <w:shd w:val="clear" w:color="auto" w:fill="FFF580"/>
    </w:rPr>
  </w:style>
  <w:style w:type="character" w:customStyle="1" w:styleId="afffffff5">
    <w:name w:val="Найденные слова"/>
    <w:link w:val="afffffff4"/>
    <w:rPr>
      <w:b/>
      <w:color w:val="26282F"/>
      <w:shd w:val="clear" w:color="auto" w:fill="FFF580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f2">
    <w:name w:val="Текст примечания Знак1"/>
    <w:link w:val="1f3"/>
  </w:style>
  <w:style w:type="character" w:customStyle="1" w:styleId="1f3">
    <w:name w:val="Текст примечания Знак1"/>
    <w:link w:val="1f2"/>
    <w:rPr>
      <w:sz w:val="20"/>
    </w:rPr>
  </w:style>
  <w:style w:type="paragraph" w:customStyle="1" w:styleId="afffffff6">
    <w:name w:val="Опечатки"/>
    <w:link w:val="afffffff7"/>
    <w:rPr>
      <w:color w:val="FF0000"/>
    </w:rPr>
  </w:style>
  <w:style w:type="character" w:customStyle="1" w:styleId="afffffff7">
    <w:name w:val="Опечатки"/>
    <w:link w:val="afffffff6"/>
    <w:rPr>
      <w:color w:val="FF0000"/>
    </w:rPr>
  </w:style>
  <w:style w:type="paragraph" w:customStyle="1" w:styleId="afffffff8">
    <w:name w:val="Сравнение редакций. Добавленный фрагмент"/>
    <w:link w:val="afffffff9"/>
    <w:rPr>
      <w:shd w:val="clear" w:color="auto" w:fill="C1D7FF"/>
    </w:rPr>
  </w:style>
  <w:style w:type="character" w:customStyle="1" w:styleId="afffffff9">
    <w:name w:val="Сравнение редакций. Добавленный фрагмент"/>
    <w:link w:val="afffffff8"/>
    <w:rPr>
      <w:color w:val="000000"/>
      <w:shd w:val="clear" w:color="auto" w:fill="C1D7FF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a">
    <w:name w:val="Подзаголовок для информации об изменениях"/>
    <w:basedOn w:val="af0"/>
    <w:next w:val="a"/>
    <w:link w:val="afffffffb"/>
    <w:rPr>
      <w:b/>
    </w:rPr>
  </w:style>
  <w:style w:type="character" w:customStyle="1" w:styleId="afffffffb">
    <w:name w:val="Подзаголовок для информации об изменениях"/>
    <w:basedOn w:val="af2"/>
    <w:link w:val="afffffffa"/>
    <w:rPr>
      <w:rFonts w:ascii="Times New Roman" w:hAnsi="Times New Roman"/>
      <w:b/>
      <w:color w:val="353842"/>
      <w:sz w:val="18"/>
    </w:rPr>
  </w:style>
  <w:style w:type="paragraph" w:customStyle="1" w:styleId="aff0">
    <w:name w:val="Таблицы (моноширинный)"/>
    <w:basedOn w:val="a"/>
    <w:next w:val="a"/>
    <w:link w:val="aff2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2">
    <w:name w:val="Таблицы (моноширинный)"/>
    <w:basedOn w:val="1"/>
    <w:link w:val="aff0"/>
    <w:rPr>
      <w:rFonts w:ascii="Courier New" w:hAnsi="Courier New"/>
      <w:sz w:val="24"/>
    </w:rPr>
  </w:style>
  <w:style w:type="paragraph" w:customStyle="1" w:styleId="afffffffc">
    <w:name w:val="Сравнение редакций. Удаленный фрагмент"/>
    <w:link w:val="afffffffd"/>
    <w:rPr>
      <w:shd w:val="clear" w:color="auto" w:fill="C4C413"/>
    </w:rPr>
  </w:style>
  <w:style w:type="character" w:customStyle="1" w:styleId="afffffffd">
    <w:name w:val="Сравнение редакций. Удаленный фрагмент"/>
    <w:link w:val="afffffffc"/>
    <w:rPr>
      <w:color w:val="000000"/>
      <w:shd w:val="clear" w:color="auto" w:fill="C4C413"/>
    </w:rPr>
  </w:style>
  <w:style w:type="paragraph" w:customStyle="1" w:styleId="afa">
    <w:name w:val="Внимание"/>
    <w:basedOn w:val="a"/>
    <w:next w:val="a"/>
    <w:link w:val="af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c">
    <w:name w:val="Внимание"/>
    <w:basedOn w:val="1"/>
    <w:link w:val="afa"/>
    <w:rPr>
      <w:rFonts w:ascii="Times New Roman" w:hAnsi="Times New Roman"/>
      <w:sz w:val="24"/>
      <w:shd w:val="clear" w:color="auto" w:fill="F5F3DA"/>
    </w:rPr>
  </w:style>
  <w:style w:type="paragraph" w:customStyle="1" w:styleId="afffffffe">
    <w:name w:val="Текст в таблице"/>
    <w:basedOn w:val="aff6"/>
    <w:next w:val="a"/>
    <w:link w:val="affffffff"/>
    <w:pPr>
      <w:ind w:firstLine="500"/>
    </w:pPr>
  </w:style>
  <w:style w:type="character" w:customStyle="1" w:styleId="affffffff">
    <w:name w:val="Текст в таблице"/>
    <w:basedOn w:val="aff7"/>
    <w:link w:val="afffffffe"/>
    <w:rPr>
      <w:rFonts w:ascii="Times New Roman" w:hAnsi="Times New Roman"/>
      <w:sz w:val="24"/>
    </w:rPr>
  </w:style>
  <w:style w:type="paragraph" w:customStyle="1" w:styleId="af0">
    <w:name w:val="Текст информации об изменениях"/>
    <w:basedOn w:val="a"/>
    <w:next w:val="a"/>
    <w:link w:val="af2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2">
    <w:name w:val="Текст информации об изменениях"/>
    <w:basedOn w:val="1"/>
    <w:link w:val="af0"/>
    <w:rPr>
      <w:rFonts w:ascii="Times New Roman" w:hAnsi="Times New Roman"/>
      <w:color w:val="353842"/>
      <w:sz w:val="18"/>
    </w:rPr>
  </w:style>
  <w:style w:type="paragraph" w:styleId="affffffff0">
    <w:name w:val="Balloon Text"/>
    <w:basedOn w:val="a"/>
    <w:link w:val="affffffff1"/>
    <w:pPr>
      <w:spacing w:after="0" w:line="240" w:lineRule="auto"/>
    </w:pPr>
    <w:rPr>
      <w:rFonts w:ascii="Segoe UI" w:hAnsi="Segoe UI"/>
      <w:sz w:val="18"/>
    </w:rPr>
  </w:style>
  <w:style w:type="character" w:customStyle="1" w:styleId="affffffff1">
    <w:name w:val="Текст выноски Знак"/>
    <w:basedOn w:val="1"/>
    <w:link w:val="affffffff0"/>
    <w:rPr>
      <w:rFonts w:ascii="Segoe UI" w:hAnsi="Segoe UI"/>
      <w:sz w:val="18"/>
    </w:rPr>
  </w:style>
  <w:style w:type="paragraph" w:customStyle="1" w:styleId="affffffff2">
    <w:name w:val="Ссылка на утративший силу документ"/>
    <w:link w:val="affffffff3"/>
    <w:rPr>
      <w:b/>
      <w:color w:val="749232"/>
    </w:rPr>
  </w:style>
  <w:style w:type="character" w:customStyle="1" w:styleId="affffffff3">
    <w:name w:val="Ссылка на утративший силу документ"/>
    <w:link w:val="affffffff2"/>
    <w:rPr>
      <w:b/>
      <w:color w:val="749232"/>
    </w:rPr>
  </w:style>
  <w:style w:type="paragraph" w:styleId="affffffff4">
    <w:name w:val="Subtitle"/>
    <w:next w:val="a"/>
    <w:link w:val="afffffff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ffffff5">
    <w:name w:val="Подзаголовок Знак"/>
    <w:link w:val="affffffff4"/>
    <w:rPr>
      <w:rFonts w:ascii="XO Thames" w:hAnsi="XO Thames"/>
      <w:i/>
      <w:sz w:val="24"/>
    </w:rPr>
  </w:style>
  <w:style w:type="paragraph" w:customStyle="1" w:styleId="affffffff6">
    <w:name w:val="Заголовок ЭР (левое окно)"/>
    <w:basedOn w:val="a"/>
    <w:next w:val="a"/>
    <w:link w:val="affffffff7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ff7">
    <w:name w:val="Заголовок ЭР (левое окно)"/>
    <w:basedOn w:val="1"/>
    <w:link w:val="affffffff6"/>
    <w:rPr>
      <w:rFonts w:ascii="Times New Roman" w:hAnsi="Times New Roman"/>
      <w:b/>
      <w:color w:val="26282F"/>
      <w:sz w:val="26"/>
    </w:rPr>
  </w:style>
  <w:style w:type="paragraph" w:customStyle="1" w:styleId="affffffff8">
    <w:name w:val="Заголовок для информации об изменениях"/>
    <w:basedOn w:val="10"/>
    <w:next w:val="a"/>
    <w:link w:val="affffffff9"/>
    <w:pPr>
      <w:keepLines/>
      <w:spacing w:before="0" w:after="240" w:line="360" w:lineRule="auto"/>
      <w:jc w:val="center"/>
      <w:outlineLvl w:val="8"/>
    </w:pPr>
    <w:rPr>
      <w:rFonts w:ascii="Times New Roman" w:hAnsi="Times New Roman"/>
      <w:b w:val="0"/>
      <w:sz w:val="18"/>
      <w:highlight w:val="white"/>
    </w:rPr>
  </w:style>
  <w:style w:type="character" w:customStyle="1" w:styleId="affffffff9">
    <w:name w:val="Заголовок для информации об изменениях"/>
    <w:basedOn w:val="11"/>
    <w:link w:val="affffffff8"/>
    <w:rPr>
      <w:rFonts w:ascii="Times New Roman" w:hAnsi="Times New Roman"/>
      <w:b w:val="0"/>
      <w:sz w:val="18"/>
      <w:highlight w:val="white"/>
    </w:rPr>
  </w:style>
  <w:style w:type="paragraph" w:styleId="affffffffa">
    <w:name w:val="No Spacing"/>
    <w:link w:val="affffffffb"/>
    <w:rPr>
      <w:sz w:val="22"/>
    </w:rPr>
  </w:style>
  <w:style w:type="character" w:customStyle="1" w:styleId="affffffffb">
    <w:name w:val="Без интервала Знак"/>
    <w:link w:val="affffffffa"/>
    <w:rPr>
      <w:sz w:val="22"/>
    </w:rPr>
  </w:style>
  <w:style w:type="paragraph" w:styleId="affffffffc">
    <w:name w:val="footer"/>
    <w:basedOn w:val="a"/>
    <w:link w:val="afff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d">
    <w:name w:val="Нижний колонтитул Знак"/>
    <w:basedOn w:val="1"/>
    <w:link w:val="affffffffc"/>
    <w:rPr>
      <w:rFonts w:ascii="Times New Roman" w:hAnsi="Times New Roman"/>
      <w:sz w:val="24"/>
    </w:rPr>
  </w:style>
  <w:style w:type="paragraph" w:customStyle="1" w:styleId="affffffffe">
    <w:name w:val="Центрированный (таблица)"/>
    <w:basedOn w:val="aff6"/>
    <w:next w:val="a"/>
    <w:link w:val="afffffffff"/>
    <w:pPr>
      <w:jc w:val="center"/>
    </w:pPr>
  </w:style>
  <w:style w:type="character" w:customStyle="1" w:styleId="afffffffff">
    <w:name w:val="Центрированный (таблица)"/>
    <w:basedOn w:val="aff7"/>
    <w:link w:val="affffffffe"/>
    <w:rPr>
      <w:rFonts w:ascii="Times New Roman" w:hAnsi="Times New Roman"/>
      <w:sz w:val="24"/>
    </w:rPr>
  </w:style>
  <w:style w:type="paragraph" w:styleId="afffffffff0">
    <w:name w:val="Title"/>
    <w:next w:val="a"/>
    <w:link w:val="afffffff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1">
    <w:name w:val="Название Знак"/>
    <w:link w:val="afffffff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2">
    <w:name w:val="Информация об изменениях документа"/>
    <w:basedOn w:val="af4"/>
    <w:next w:val="a"/>
    <w:link w:val="afffffffff3"/>
    <w:rPr>
      <w:i/>
    </w:rPr>
  </w:style>
  <w:style w:type="character" w:customStyle="1" w:styleId="afffffffff3">
    <w:name w:val="Информация об изменениях документа"/>
    <w:basedOn w:val="af6"/>
    <w:link w:val="afffffffff2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4">
    <w:name w:val="Напишите нам"/>
    <w:basedOn w:val="a"/>
    <w:next w:val="a"/>
    <w:link w:val="affff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ff5">
    <w:name w:val="Напишите нам"/>
    <w:basedOn w:val="1"/>
    <w:link w:val="afffffffff4"/>
    <w:rPr>
      <w:rFonts w:ascii="Times New Roman" w:hAnsi="Times New Roman"/>
      <w:sz w:val="20"/>
      <w:shd w:val="clear" w:color="auto" w:fill="EFFFAD"/>
    </w:rPr>
  </w:style>
  <w:style w:type="paragraph" w:customStyle="1" w:styleId="UnresolvedMention">
    <w:name w:val="Unresolved Mention"/>
    <w:link w:val="UnresolvedMention0"/>
    <w:rPr>
      <w:color w:val="605E5C"/>
      <w:shd w:val="clear" w:color="auto" w:fill="E1DFDD"/>
    </w:rPr>
  </w:style>
  <w:style w:type="character" w:customStyle="1" w:styleId="UnresolvedMention0">
    <w:name w:val="Unresolved Mention"/>
    <w:link w:val="UnresolvedMention"/>
    <w:rPr>
      <w:color w:val="605E5C"/>
      <w:shd w:val="clear" w:color="auto" w:fill="E1DFDD"/>
    </w:rPr>
  </w:style>
  <w:style w:type="paragraph" w:customStyle="1" w:styleId="afffffffff6">
    <w:name w:val="Заголовок ЭР (правое окно)"/>
    <w:basedOn w:val="affffffff6"/>
    <w:next w:val="a"/>
    <w:link w:val="afffffffff7"/>
    <w:pPr>
      <w:spacing w:after="0"/>
      <w:jc w:val="left"/>
    </w:pPr>
  </w:style>
  <w:style w:type="character" w:customStyle="1" w:styleId="afffffffff7">
    <w:name w:val="Заголовок ЭР (правое окно)"/>
    <w:basedOn w:val="affffffff7"/>
    <w:link w:val="afffffffff6"/>
    <w:rPr>
      <w:rFonts w:ascii="Times New Roman" w:hAnsi="Times New Roman"/>
      <w:b/>
      <w:color w:val="26282F"/>
      <w:sz w:val="26"/>
    </w:rPr>
  </w:style>
  <w:style w:type="paragraph" w:customStyle="1" w:styleId="afffffffff8">
    <w:name w:val="Подвал для информации об изменениях"/>
    <w:basedOn w:val="10"/>
    <w:next w:val="a"/>
    <w:link w:val="afffffffff9"/>
    <w:pPr>
      <w:keepLines/>
      <w:spacing w:before="480" w:after="240" w:line="360" w:lineRule="auto"/>
      <w:jc w:val="center"/>
      <w:outlineLvl w:val="8"/>
    </w:pPr>
    <w:rPr>
      <w:rFonts w:ascii="Times New Roman" w:hAnsi="Times New Roman"/>
      <w:b w:val="0"/>
      <w:sz w:val="18"/>
    </w:rPr>
  </w:style>
  <w:style w:type="character" w:customStyle="1" w:styleId="afffffffff9">
    <w:name w:val="Подвал для информации об изменениях"/>
    <w:basedOn w:val="11"/>
    <w:link w:val="afffffffff8"/>
    <w:rPr>
      <w:rFonts w:ascii="Times New Roman" w:hAnsi="Times New Roman"/>
      <w:b w:val="0"/>
      <w:sz w:val="18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4">
    <w:name w:val="Сетка таблицы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 w:line="240" w:lineRule="auto"/>
      <w:outlineLvl w:val="0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Моноширинный"/>
    <w:basedOn w:val="a"/>
    <w:next w:val="a"/>
    <w:link w:val="a4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4">
    <w:name w:val="Моноширинный"/>
    <w:basedOn w:val="1"/>
    <w:link w:val="a3"/>
    <w:rPr>
      <w:rFonts w:ascii="Courier New" w:hAnsi="Courier New"/>
      <w:sz w:val="24"/>
    </w:rPr>
  </w:style>
  <w:style w:type="paragraph" w:styleId="a5">
    <w:name w:val="Body Text"/>
    <w:basedOn w:val="a"/>
    <w:link w:val="a6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6">
    <w:name w:val="Основной текст Знак"/>
    <w:basedOn w:val="1"/>
    <w:link w:val="a5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7">
    <w:name w:val="Колонтитул (левый)"/>
    <w:basedOn w:val="a8"/>
    <w:next w:val="a"/>
    <w:link w:val="a9"/>
    <w:rPr>
      <w:sz w:val="14"/>
    </w:rPr>
  </w:style>
  <w:style w:type="character" w:customStyle="1" w:styleId="a9">
    <w:name w:val="Колонтитул (левый)"/>
    <w:basedOn w:val="aa"/>
    <w:link w:val="a7"/>
    <w:rPr>
      <w:rFonts w:ascii="Times New Roman" w:hAnsi="Times New Roman"/>
      <w:sz w:val="14"/>
    </w:rPr>
  </w:style>
  <w:style w:type="paragraph" w:customStyle="1" w:styleId="ab">
    <w:name w:val="Основное меню (преемственное)"/>
    <w:basedOn w:val="a"/>
    <w:next w:val="a"/>
    <w:link w:val="ac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c">
    <w:name w:val="Основное меню (преемственное)"/>
    <w:basedOn w:val="1"/>
    <w:link w:val="ab"/>
    <w:rPr>
      <w:rFonts w:ascii="Verdana" w:hAnsi="Verdana"/>
      <w:sz w:val="22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styleId="ad">
    <w:name w:val="annotation text"/>
    <w:basedOn w:val="a"/>
    <w:link w:val="ae"/>
    <w:pPr>
      <w:spacing w:after="0" w:line="240" w:lineRule="auto"/>
    </w:pPr>
    <w:rPr>
      <w:sz w:val="20"/>
    </w:rPr>
  </w:style>
  <w:style w:type="character" w:customStyle="1" w:styleId="ae">
    <w:name w:val="Текст примечания Знак"/>
    <w:basedOn w:val="1"/>
    <w:link w:val="ad"/>
    <w:rPr>
      <w:sz w:val="20"/>
    </w:rPr>
  </w:style>
  <w:style w:type="paragraph" w:customStyle="1" w:styleId="af">
    <w:name w:val="Информация об изменениях"/>
    <w:basedOn w:val="af0"/>
    <w:next w:val="a"/>
    <w:link w:val="af1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1">
    <w:name w:val="Информация об изменениях"/>
    <w:basedOn w:val="af2"/>
    <w:link w:val="af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3">
    <w:name w:val="Комментарий пользователя"/>
    <w:basedOn w:val="af4"/>
    <w:next w:val="a"/>
    <w:link w:val="af5"/>
    <w:pPr>
      <w:jc w:val="left"/>
    </w:pPr>
    <w:rPr>
      <w:shd w:val="clear" w:color="auto" w:fill="FFDFE0"/>
    </w:rPr>
  </w:style>
  <w:style w:type="character" w:customStyle="1" w:styleId="af5">
    <w:name w:val="Комментарий пользователя"/>
    <w:basedOn w:val="af6"/>
    <w:link w:val="af3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2">
    <w:name w:val="Заголовок1"/>
    <w:basedOn w:val="ab"/>
    <w:next w:val="a"/>
    <w:link w:val="13"/>
    <w:rPr>
      <w:b/>
      <w:color w:val="0058A9"/>
      <w:shd w:val="clear" w:color="auto" w:fill="ECE9D8"/>
    </w:rPr>
  </w:style>
  <w:style w:type="character" w:customStyle="1" w:styleId="13">
    <w:name w:val="Заголовок1"/>
    <w:basedOn w:val="ac"/>
    <w:link w:val="1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14">
    <w:name w:val="Знак примечания1"/>
    <w:link w:val="af7"/>
    <w:rPr>
      <w:sz w:val="16"/>
    </w:rPr>
  </w:style>
  <w:style w:type="character" w:styleId="af7">
    <w:name w:val="annotation reference"/>
    <w:link w:val="14"/>
    <w:rPr>
      <w:sz w:val="16"/>
    </w:rPr>
  </w:style>
  <w:style w:type="paragraph" w:customStyle="1" w:styleId="15">
    <w:name w:val="Выделение1"/>
    <w:link w:val="af8"/>
    <w:rPr>
      <w:i/>
    </w:rPr>
  </w:style>
  <w:style w:type="character" w:styleId="af8">
    <w:name w:val="Emphasis"/>
    <w:link w:val="15"/>
    <w:rPr>
      <w:i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6">
    <w:name w:val="Тема примечания Знак1"/>
    <w:link w:val="17"/>
    <w:rPr>
      <w:b/>
    </w:rPr>
  </w:style>
  <w:style w:type="character" w:customStyle="1" w:styleId="17">
    <w:name w:val="Тема примечания Знак1"/>
    <w:link w:val="16"/>
    <w:rPr>
      <w:b/>
      <w:sz w:val="20"/>
    </w:rPr>
  </w:style>
  <w:style w:type="paragraph" w:customStyle="1" w:styleId="af9">
    <w:name w:val="Необходимые документы"/>
    <w:basedOn w:val="afa"/>
    <w:next w:val="a"/>
    <w:link w:val="afb"/>
    <w:pPr>
      <w:ind w:left="0" w:firstLine="118"/>
    </w:pPr>
  </w:style>
  <w:style w:type="character" w:customStyle="1" w:styleId="afb">
    <w:name w:val="Необходимые документы"/>
    <w:basedOn w:val="afc"/>
    <w:link w:val="af9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Текст (прав. подпись)"/>
    <w:basedOn w:val="a"/>
    <w:next w:val="a"/>
    <w:link w:val="afe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e">
    <w:name w:val="Текст (прав. подпись)"/>
    <w:basedOn w:val="1"/>
    <w:link w:val="afd"/>
    <w:rPr>
      <w:rFonts w:ascii="Times New Roman" w:hAnsi="Times New Roman"/>
      <w:sz w:val="24"/>
    </w:rPr>
  </w:style>
  <w:style w:type="paragraph" w:customStyle="1" w:styleId="aff">
    <w:name w:val="Оглавление"/>
    <w:basedOn w:val="aff0"/>
    <w:next w:val="a"/>
    <w:link w:val="aff1"/>
    <w:pPr>
      <w:ind w:left="140"/>
    </w:pPr>
  </w:style>
  <w:style w:type="character" w:customStyle="1" w:styleId="aff1">
    <w:name w:val="Оглавление"/>
    <w:basedOn w:val="aff2"/>
    <w:link w:val="aff"/>
    <w:rPr>
      <w:rFonts w:ascii="Courier New" w:hAnsi="Courier New"/>
      <w:sz w:val="24"/>
    </w:rPr>
  </w:style>
  <w:style w:type="paragraph" w:customStyle="1" w:styleId="18">
    <w:name w:val="Знак сноски1"/>
    <w:link w:val="19"/>
    <w:rPr>
      <w:vertAlign w:val="superscript"/>
    </w:rPr>
  </w:style>
  <w:style w:type="character" w:customStyle="1" w:styleId="19">
    <w:name w:val="Знак сноски1"/>
    <w:link w:val="18"/>
    <w:rPr>
      <w:vertAlign w:val="superscript"/>
    </w:rPr>
  </w:style>
  <w:style w:type="paragraph" w:customStyle="1" w:styleId="1a">
    <w:name w:val="Просмотренная гиперссылка1"/>
    <w:link w:val="aff3"/>
    <w:rPr>
      <w:color w:val="0000FF"/>
      <w:u w:val="single"/>
    </w:rPr>
  </w:style>
  <w:style w:type="character" w:styleId="aff3">
    <w:name w:val="FollowedHyperlink"/>
    <w:link w:val="1a"/>
    <w:rPr>
      <w:color w:val="0000FF"/>
      <w:u w:val="single"/>
    </w:rPr>
  </w:style>
  <w:style w:type="paragraph" w:customStyle="1" w:styleId="aff4">
    <w:name w:val="Сравнение редакций"/>
    <w:link w:val="aff5"/>
    <w:rPr>
      <w:b/>
      <w:color w:val="26282F"/>
    </w:rPr>
  </w:style>
  <w:style w:type="character" w:customStyle="1" w:styleId="aff5">
    <w:name w:val="Сравнение редакций"/>
    <w:link w:val="aff4"/>
    <w:rPr>
      <w:b/>
      <w:color w:val="26282F"/>
    </w:rPr>
  </w:style>
  <w:style w:type="paragraph" w:customStyle="1" w:styleId="aff6">
    <w:name w:val="Нормальный (таблица)"/>
    <w:basedOn w:val="a"/>
    <w:next w:val="a"/>
    <w:link w:val="aff7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7">
    <w:name w:val="Нормальный (таблица)"/>
    <w:basedOn w:val="1"/>
    <w:link w:val="aff6"/>
    <w:rPr>
      <w:rFonts w:ascii="Times New Roman" w:hAnsi="Times New Roman"/>
      <w:sz w:val="24"/>
    </w:rPr>
  </w:style>
  <w:style w:type="paragraph" w:customStyle="1" w:styleId="aff8">
    <w:name w:val="Ссылка на официальную публикацию"/>
    <w:basedOn w:val="a"/>
    <w:next w:val="a"/>
    <w:link w:val="aff9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9">
    <w:name w:val="Ссылка на официальную публикацию"/>
    <w:basedOn w:val="1"/>
    <w:link w:val="aff8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a">
    <w:name w:val="Гипертекстовая ссылка"/>
    <w:link w:val="affb"/>
    <w:rPr>
      <w:b/>
      <w:color w:val="106BBE"/>
    </w:rPr>
  </w:style>
  <w:style w:type="character" w:customStyle="1" w:styleId="affb">
    <w:name w:val="Гипертекстовая ссылка"/>
    <w:link w:val="affa"/>
    <w:rPr>
      <w:b/>
      <w:color w:val="106BBE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affe">
    <w:name w:val="Цветовое выделение"/>
    <w:link w:val="afff"/>
    <w:rPr>
      <w:b/>
      <w:color w:val="26282F"/>
    </w:rPr>
  </w:style>
  <w:style w:type="character" w:customStyle="1" w:styleId="afff">
    <w:name w:val="Цветовое выделение"/>
    <w:link w:val="affe"/>
    <w:rPr>
      <w:b/>
      <w:color w:val="26282F"/>
    </w:rPr>
  </w:style>
  <w:style w:type="paragraph" w:customStyle="1" w:styleId="afff0">
    <w:name w:val="Выделение для Базового Поиска (курсив)"/>
    <w:link w:val="afff1"/>
    <w:rPr>
      <w:b/>
      <w:i/>
      <w:color w:val="0058A9"/>
    </w:rPr>
  </w:style>
  <w:style w:type="character" w:customStyle="1" w:styleId="afff1">
    <w:name w:val="Выделение для Базового Поиска (курсив)"/>
    <w:link w:val="afff0"/>
    <w:rPr>
      <w:b/>
      <w:i/>
      <w:color w:val="0058A9"/>
    </w:rPr>
  </w:style>
  <w:style w:type="paragraph" w:customStyle="1" w:styleId="af4">
    <w:name w:val="Комментарий"/>
    <w:basedOn w:val="afff2"/>
    <w:next w:val="a"/>
    <w:link w:val="af6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6">
    <w:name w:val="Комментарий"/>
    <w:basedOn w:val="afff3"/>
    <w:link w:val="af4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4">
    <w:name w:val="Заголовок статьи"/>
    <w:basedOn w:val="a"/>
    <w:next w:val="a"/>
    <w:link w:val="afff5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5">
    <w:name w:val="Заголовок статьи"/>
    <w:basedOn w:val="1"/>
    <w:link w:val="afff4"/>
    <w:rPr>
      <w:rFonts w:ascii="Times New Roman" w:hAnsi="Times New Roman"/>
      <w:sz w:val="24"/>
    </w:rPr>
  </w:style>
  <w:style w:type="paragraph" w:styleId="afff6">
    <w:name w:val="List Paragraph"/>
    <w:basedOn w:val="a"/>
    <w:link w:val="afff7"/>
    <w:qFormat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7">
    <w:name w:val="Абзац списка Знак"/>
    <w:basedOn w:val="1"/>
    <w:link w:val="afff6"/>
    <w:rPr>
      <w:rFonts w:ascii="Times New Roman" w:hAnsi="Times New Roman"/>
      <w:sz w:val="24"/>
    </w:rPr>
  </w:style>
  <w:style w:type="paragraph" w:customStyle="1" w:styleId="afff8">
    <w:name w:val="Активная гипертекстовая ссылка"/>
    <w:link w:val="afff9"/>
    <w:rPr>
      <w:b/>
      <w:color w:val="106BBE"/>
      <w:u w:val="single"/>
    </w:rPr>
  </w:style>
  <w:style w:type="character" w:customStyle="1" w:styleId="afff9">
    <w:name w:val="Активная гипертекстовая ссылка"/>
    <w:link w:val="afff8"/>
    <w:rPr>
      <w:b/>
      <w:color w:val="106BBE"/>
      <w:u w:val="single"/>
    </w:rPr>
  </w:style>
  <w:style w:type="paragraph" w:customStyle="1" w:styleId="afffa">
    <w:name w:val="Словарная статья"/>
    <w:basedOn w:val="a"/>
    <w:next w:val="a"/>
    <w:link w:val="aff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b">
    <w:name w:val="Словарная статья"/>
    <w:basedOn w:val="1"/>
    <w:link w:val="afffa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c">
    <w:name w:val="Выделение для Базового Поиска"/>
    <w:link w:val="afffd"/>
    <w:rPr>
      <w:b/>
      <w:color w:val="0058A9"/>
    </w:rPr>
  </w:style>
  <w:style w:type="character" w:customStyle="1" w:styleId="afffd">
    <w:name w:val="Выделение для Базового Поиска"/>
    <w:link w:val="afffc"/>
    <w:rPr>
      <w:b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e">
    <w:name w:val="Прижатый влево"/>
    <w:basedOn w:val="a"/>
    <w:next w:val="a"/>
    <w:link w:val="a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">
    <w:name w:val="Прижатый влево"/>
    <w:basedOn w:val="1"/>
    <w:link w:val="afffe"/>
    <w:rPr>
      <w:rFonts w:ascii="Times New Roman" w:hAnsi="Times New Roman"/>
      <w:sz w:val="24"/>
    </w:rPr>
  </w:style>
  <w:style w:type="paragraph" w:customStyle="1" w:styleId="1b">
    <w:name w:val="Знак концевой сноски1"/>
    <w:link w:val="affff0"/>
    <w:rPr>
      <w:vertAlign w:val="superscript"/>
    </w:rPr>
  </w:style>
  <w:style w:type="character" w:styleId="affff0">
    <w:name w:val="endnote reference"/>
    <w:link w:val="1b"/>
    <w:rPr>
      <w:vertAlign w:val="superscript"/>
    </w:rPr>
  </w:style>
  <w:style w:type="paragraph" w:customStyle="1" w:styleId="afff2">
    <w:name w:val="Текст (справка)"/>
    <w:basedOn w:val="a"/>
    <w:next w:val="a"/>
    <w:link w:val="afff3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3">
    <w:name w:val="Текст (справка)"/>
    <w:basedOn w:val="1"/>
    <w:link w:val="afff2"/>
    <w:rPr>
      <w:rFonts w:ascii="Times New Roman" w:hAnsi="Times New Roman"/>
      <w:sz w:val="24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fff1">
    <w:name w:val="Постоянная часть"/>
    <w:basedOn w:val="ab"/>
    <w:next w:val="a"/>
    <w:link w:val="affff2"/>
    <w:rPr>
      <w:sz w:val="20"/>
    </w:rPr>
  </w:style>
  <w:style w:type="character" w:customStyle="1" w:styleId="affff2">
    <w:name w:val="Постоянная часть"/>
    <w:basedOn w:val="ac"/>
    <w:link w:val="affff1"/>
    <w:rPr>
      <w:rFonts w:ascii="Verdana" w:hAnsi="Verdana"/>
      <w:sz w:val="20"/>
    </w:rPr>
  </w:style>
  <w:style w:type="paragraph" w:styleId="affff3">
    <w:name w:val="annotation subject"/>
    <w:basedOn w:val="ad"/>
    <w:next w:val="ad"/>
    <w:link w:val="affff4"/>
    <w:rPr>
      <w:rFonts w:ascii="Times New Roman" w:hAnsi="Times New Roman"/>
      <w:b/>
    </w:rPr>
  </w:style>
  <w:style w:type="character" w:customStyle="1" w:styleId="affff4">
    <w:name w:val="Тема примечания Знак"/>
    <w:basedOn w:val="ae"/>
    <w:link w:val="affff3"/>
    <w:rPr>
      <w:rFonts w:ascii="Times New Roman" w:hAnsi="Times New Roman"/>
      <w:b/>
      <w:sz w:val="20"/>
    </w:rPr>
  </w:style>
  <w:style w:type="paragraph" w:customStyle="1" w:styleId="affff5">
    <w:name w:val="Формула"/>
    <w:basedOn w:val="a"/>
    <w:next w:val="a"/>
    <w:link w:val="aff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6">
    <w:name w:val="Формула"/>
    <w:basedOn w:val="1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7">
    <w:name w:val="Заголовок распахивающейся части диалога"/>
    <w:basedOn w:val="a"/>
    <w:next w:val="a"/>
    <w:link w:val="affff8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8">
    <w:name w:val="Заголовок распахивающейся части диалога"/>
    <w:basedOn w:val="1"/>
    <w:link w:val="affff7"/>
    <w:rPr>
      <w:rFonts w:ascii="Times New Roman" w:hAnsi="Times New Roman"/>
      <w:i/>
      <w:color w:val="000080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ffff9">
    <w:name w:val="TOC Heading"/>
    <w:basedOn w:val="10"/>
    <w:next w:val="a"/>
    <w:link w:val="affff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a">
    <w:name w:val="Заголовок оглавления Знак"/>
    <w:basedOn w:val="11"/>
    <w:link w:val="affff9"/>
    <w:rPr>
      <w:rFonts w:ascii="Calibri Light" w:hAnsi="Calibri Light"/>
      <w:b w:val="0"/>
      <w:color w:val="2F5496"/>
      <w:sz w:val="32"/>
    </w:rPr>
  </w:style>
  <w:style w:type="paragraph" w:customStyle="1" w:styleId="affffb">
    <w:name w:val="Колонтитул (правый)"/>
    <w:basedOn w:val="afd"/>
    <w:next w:val="a"/>
    <w:link w:val="affffc"/>
    <w:rPr>
      <w:sz w:val="14"/>
    </w:rPr>
  </w:style>
  <w:style w:type="character" w:customStyle="1" w:styleId="affffc">
    <w:name w:val="Колонтитул (правый)"/>
    <w:basedOn w:val="afe"/>
    <w:link w:val="affffb"/>
    <w:rPr>
      <w:rFonts w:ascii="Times New Roman" w:hAnsi="Times New Roman"/>
      <w:sz w:val="14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affffd">
    <w:name w:val="Внимание: недобросовестность!"/>
    <w:basedOn w:val="afa"/>
    <w:next w:val="a"/>
    <w:link w:val="affffe"/>
  </w:style>
  <w:style w:type="character" w:customStyle="1" w:styleId="affffe">
    <w:name w:val="Внимание: недобросовестность!"/>
    <w:basedOn w:val="afc"/>
    <w:link w:val="affffd"/>
    <w:rPr>
      <w:rFonts w:ascii="Times New Roman" w:hAnsi="Times New Roman"/>
      <w:sz w:val="24"/>
      <w:shd w:val="clear" w:color="auto" w:fill="F5F3DA"/>
    </w:rPr>
  </w:style>
  <w:style w:type="paragraph" w:customStyle="1" w:styleId="afffff">
    <w:name w:val="Утратил силу"/>
    <w:link w:val="afffff0"/>
    <w:rPr>
      <w:b/>
      <w:strike/>
      <w:color w:val="666600"/>
    </w:rPr>
  </w:style>
  <w:style w:type="character" w:customStyle="1" w:styleId="afffff0">
    <w:name w:val="Утратил силу"/>
    <w:link w:val="afffff"/>
    <w:rPr>
      <w:b/>
      <w:strike/>
      <w:color w:val="666600"/>
    </w:rPr>
  </w:style>
  <w:style w:type="paragraph" w:customStyle="1" w:styleId="afffff1">
    <w:name w:val="Заголовок чужого сообщения"/>
    <w:link w:val="afffff2"/>
    <w:rPr>
      <w:b/>
      <w:color w:val="FF0000"/>
    </w:rPr>
  </w:style>
  <w:style w:type="character" w:customStyle="1" w:styleId="afffff2">
    <w:name w:val="Заголовок чужого сообщения"/>
    <w:link w:val="afffff1"/>
    <w:rPr>
      <w:b/>
      <w:color w:val="FF0000"/>
    </w:rPr>
  </w:style>
  <w:style w:type="paragraph" w:customStyle="1" w:styleId="afffff3">
    <w:name w:val="Не вступил в силу"/>
    <w:link w:val="afffff4"/>
    <w:rPr>
      <w:b/>
      <w:shd w:val="clear" w:color="auto" w:fill="D8EDE8"/>
    </w:rPr>
  </w:style>
  <w:style w:type="character" w:customStyle="1" w:styleId="afffff4">
    <w:name w:val="Не вступил в силу"/>
    <w:link w:val="afffff3"/>
    <w:rPr>
      <w:b/>
      <w:color w:val="000000"/>
      <w:shd w:val="clear" w:color="auto" w:fill="D8EDE8"/>
    </w:rPr>
  </w:style>
  <w:style w:type="paragraph" w:customStyle="1" w:styleId="afffff5">
    <w:name w:val="Заголовок своего сообщения"/>
    <w:link w:val="afffff6"/>
    <w:rPr>
      <w:b/>
      <w:color w:val="26282F"/>
    </w:rPr>
  </w:style>
  <w:style w:type="character" w:customStyle="1" w:styleId="afffff6">
    <w:name w:val="Заголовок своего сообщения"/>
    <w:link w:val="afffff5"/>
    <w:rPr>
      <w:b/>
      <w:color w:val="26282F"/>
    </w:rPr>
  </w:style>
  <w:style w:type="paragraph" w:customStyle="1" w:styleId="afffff7">
    <w:name w:val="Интерактивный заголовок"/>
    <w:basedOn w:val="12"/>
    <w:next w:val="a"/>
    <w:link w:val="afffff8"/>
    <w:rPr>
      <w:u w:val="single"/>
    </w:rPr>
  </w:style>
  <w:style w:type="character" w:customStyle="1" w:styleId="afffff8">
    <w:name w:val="Интерактивный заголовок"/>
    <w:basedOn w:val="13"/>
    <w:link w:val="afffff7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9">
    <w:name w:val="Куда обратиться?"/>
    <w:basedOn w:val="afa"/>
    <w:next w:val="a"/>
    <w:link w:val="afffffa"/>
  </w:style>
  <w:style w:type="character" w:customStyle="1" w:styleId="afffffa">
    <w:name w:val="Куда обратиться?"/>
    <w:basedOn w:val="afc"/>
    <w:link w:val="afffff9"/>
    <w:rPr>
      <w:rFonts w:ascii="Times New Roman" w:hAnsi="Times New Roman"/>
      <w:sz w:val="24"/>
      <w:shd w:val="clear" w:color="auto" w:fill="F5F3DA"/>
    </w:rPr>
  </w:style>
  <w:style w:type="paragraph" w:customStyle="1" w:styleId="1c">
    <w:name w:val="Гиперссылка1"/>
    <w:link w:val="afffffb"/>
    <w:rPr>
      <w:color w:val="0000FF"/>
      <w:u w:val="single"/>
    </w:rPr>
  </w:style>
  <w:style w:type="character" w:styleId="afffffb">
    <w:name w:val="Hyperlink"/>
    <w:link w:val="1c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d">
    <w:name w:val="Основной шрифт абзаца1"/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customStyle="1" w:styleId="1f0">
    <w:name w:val="Номер страницы1"/>
    <w:link w:val="afffffc"/>
  </w:style>
  <w:style w:type="character" w:styleId="afffffc">
    <w:name w:val="page number"/>
    <w:link w:val="1f0"/>
  </w:style>
  <w:style w:type="paragraph" w:styleId="afffffd">
    <w:name w:val="Normal (Web)"/>
    <w:basedOn w:val="a"/>
    <w:link w:val="afffffe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e">
    <w:name w:val="Обычный (веб) Знак"/>
    <w:basedOn w:val="1"/>
    <w:link w:val="afffffd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">
    <w:name w:val="Примечание."/>
    <w:basedOn w:val="afa"/>
    <w:next w:val="a"/>
    <w:link w:val="affffff0"/>
  </w:style>
  <w:style w:type="character" w:customStyle="1" w:styleId="affffff0">
    <w:name w:val="Примечание."/>
    <w:basedOn w:val="afc"/>
    <w:link w:val="affffff"/>
    <w:rPr>
      <w:rFonts w:ascii="Times New Roman" w:hAnsi="Times New Roman"/>
      <w:sz w:val="24"/>
      <w:shd w:val="clear" w:color="auto" w:fill="F5F3DA"/>
    </w:rPr>
  </w:style>
  <w:style w:type="paragraph" w:customStyle="1" w:styleId="affffff1">
    <w:name w:val="Заголовок группы контролов"/>
    <w:basedOn w:val="a"/>
    <w:next w:val="a"/>
    <w:link w:val="af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2">
    <w:name w:val="Заголовок группы контролов"/>
    <w:basedOn w:val="1"/>
    <w:link w:val="affffff1"/>
    <w:rPr>
      <w:rFonts w:ascii="Times New Roman" w:hAnsi="Times New Roman"/>
      <w:b/>
      <w:color w:val="000000"/>
      <w:sz w:val="24"/>
    </w:rPr>
  </w:style>
  <w:style w:type="paragraph" w:customStyle="1" w:styleId="affffff3">
    <w:name w:val="Пример."/>
    <w:basedOn w:val="afa"/>
    <w:next w:val="a"/>
    <w:link w:val="affffff4"/>
  </w:style>
  <w:style w:type="character" w:customStyle="1" w:styleId="affffff4">
    <w:name w:val="Пример."/>
    <w:basedOn w:val="afc"/>
    <w:link w:val="affffff3"/>
    <w:rPr>
      <w:rFonts w:ascii="Times New Roman" w:hAnsi="Times New Roman"/>
      <w:sz w:val="24"/>
      <w:shd w:val="clear" w:color="auto" w:fill="F5F3DA"/>
    </w:rPr>
  </w:style>
  <w:style w:type="paragraph" w:customStyle="1" w:styleId="affffff5">
    <w:name w:val="Дочерний элемент списка"/>
    <w:basedOn w:val="a"/>
    <w:next w:val="a"/>
    <w:link w:val="affffff6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6">
    <w:name w:val="Дочерний элемент списка"/>
    <w:basedOn w:val="1"/>
    <w:link w:val="affffff5"/>
    <w:rPr>
      <w:rFonts w:ascii="Times New Roman" w:hAnsi="Times New Roman"/>
      <w:color w:val="868381"/>
      <w:sz w:val="20"/>
    </w:rPr>
  </w:style>
  <w:style w:type="paragraph" w:customStyle="1" w:styleId="affffff7">
    <w:name w:val="Переменная часть"/>
    <w:basedOn w:val="ab"/>
    <w:next w:val="a"/>
    <w:link w:val="affffff8"/>
    <w:rPr>
      <w:sz w:val="18"/>
    </w:rPr>
  </w:style>
  <w:style w:type="character" w:customStyle="1" w:styleId="affffff8">
    <w:name w:val="Переменная часть"/>
    <w:basedOn w:val="ac"/>
    <w:link w:val="affffff7"/>
    <w:rPr>
      <w:rFonts w:ascii="Verdana" w:hAnsi="Verdana"/>
      <w:sz w:val="1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9">
    <w:name w:val="Текст ЭР (см. также)"/>
    <w:basedOn w:val="a"/>
    <w:next w:val="a"/>
    <w:link w:val="affffffa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a">
    <w:name w:val="Текст ЭР (см. также)"/>
    <w:basedOn w:val="1"/>
    <w:link w:val="affffff9"/>
    <w:rPr>
      <w:rFonts w:ascii="Times New Roman" w:hAnsi="Times New Roman"/>
      <w:sz w:val="20"/>
    </w:rPr>
  </w:style>
  <w:style w:type="paragraph" w:customStyle="1" w:styleId="affffffb">
    <w:name w:val="Продолжение ссылки"/>
    <w:link w:val="affffffc"/>
  </w:style>
  <w:style w:type="character" w:customStyle="1" w:styleId="affffffc">
    <w:name w:val="Продолжение ссылки"/>
    <w:link w:val="affffffb"/>
  </w:style>
  <w:style w:type="paragraph" w:customStyle="1" w:styleId="affffffd">
    <w:name w:val="Внимание: криминал!!"/>
    <w:basedOn w:val="afa"/>
    <w:next w:val="a"/>
    <w:link w:val="affffffe"/>
  </w:style>
  <w:style w:type="character" w:customStyle="1" w:styleId="affffffe">
    <w:name w:val="Внимание: криминал!!"/>
    <w:basedOn w:val="afc"/>
    <w:link w:val="affffffd"/>
    <w:rPr>
      <w:rFonts w:ascii="Times New Roman" w:hAnsi="Times New Roman"/>
      <w:sz w:val="24"/>
      <w:shd w:val="clear" w:color="auto" w:fill="F5F3DA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f1">
    <w:name w:val="Строгий1"/>
    <w:link w:val="afffffff"/>
    <w:rPr>
      <w:b/>
    </w:rPr>
  </w:style>
  <w:style w:type="character" w:styleId="afffffff">
    <w:name w:val="Strong"/>
    <w:link w:val="1f1"/>
    <w:uiPriority w:val="22"/>
    <w:qFormat/>
    <w:rPr>
      <w:b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8">
    <w:name w:val="Текст (лев. подпись)"/>
    <w:basedOn w:val="a"/>
    <w:next w:val="a"/>
    <w:link w:val="aa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a">
    <w:name w:val="Текст (лев. подпись)"/>
    <w:basedOn w:val="1"/>
    <w:link w:val="a8"/>
    <w:rPr>
      <w:rFonts w:ascii="Times New Roman" w:hAnsi="Times New Roman"/>
      <w:sz w:val="24"/>
    </w:rPr>
  </w:style>
  <w:style w:type="paragraph" w:customStyle="1" w:styleId="afffffff0">
    <w:name w:val="Технический комментарий"/>
    <w:basedOn w:val="a"/>
    <w:next w:val="a"/>
    <w:link w:val="afffffff1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1">
    <w:name w:val="Технический комментарий"/>
    <w:basedOn w:val="1"/>
    <w:link w:val="afffffff0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2">
    <w:name w:val="Подчёркнуный текст"/>
    <w:basedOn w:val="a"/>
    <w:next w:val="a"/>
    <w:link w:val="afffffff3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3">
    <w:name w:val="Подчёркнуный текст"/>
    <w:basedOn w:val="1"/>
    <w:link w:val="afffffff2"/>
    <w:rPr>
      <w:rFonts w:ascii="Times New Roman" w:hAnsi="Times New Roman"/>
      <w:sz w:val="24"/>
    </w:rPr>
  </w:style>
  <w:style w:type="paragraph" w:customStyle="1" w:styleId="afffffff4">
    <w:name w:val="Найденные слова"/>
    <w:link w:val="afffffff5"/>
    <w:rPr>
      <w:b/>
      <w:color w:val="26282F"/>
      <w:shd w:val="clear" w:color="auto" w:fill="FFF580"/>
    </w:rPr>
  </w:style>
  <w:style w:type="character" w:customStyle="1" w:styleId="afffffff5">
    <w:name w:val="Найденные слова"/>
    <w:link w:val="afffffff4"/>
    <w:rPr>
      <w:b/>
      <w:color w:val="26282F"/>
      <w:shd w:val="clear" w:color="auto" w:fill="FFF580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f2">
    <w:name w:val="Текст примечания Знак1"/>
    <w:link w:val="1f3"/>
  </w:style>
  <w:style w:type="character" w:customStyle="1" w:styleId="1f3">
    <w:name w:val="Текст примечания Знак1"/>
    <w:link w:val="1f2"/>
    <w:rPr>
      <w:sz w:val="20"/>
    </w:rPr>
  </w:style>
  <w:style w:type="paragraph" w:customStyle="1" w:styleId="afffffff6">
    <w:name w:val="Опечатки"/>
    <w:link w:val="afffffff7"/>
    <w:rPr>
      <w:color w:val="FF0000"/>
    </w:rPr>
  </w:style>
  <w:style w:type="character" w:customStyle="1" w:styleId="afffffff7">
    <w:name w:val="Опечатки"/>
    <w:link w:val="afffffff6"/>
    <w:rPr>
      <w:color w:val="FF0000"/>
    </w:rPr>
  </w:style>
  <w:style w:type="paragraph" w:customStyle="1" w:styleId="afffffff8">
    <w:name w:val="Сравнение редакций. Добавленный фрагмент"/>
    <w:link w:val="afffffff9"/>
    <w:rPr>
      <w:shd w:val="clear" w:color="auto" w:fill="C1D7FF"/>
    </w:rPr>
  </w:style>
  <w:style w:type="character" w:customStyle="1" w:styleId="afffffff9">
    <w:name w:val="Сравнение редакций. Добавленный фрагмент"/>
    <w:link w:val="afffffff8"/>
    <w:rPr>
      <w:color w:val="000000"/>
      <w:shd w:val="clear" w:color="auto" w:fill="C1D7FF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a">
    <w:name w:val="Подзаголовок для информации об изменениях"/>
    <w:basedOn w:val="af0"/>
    <w:next w:val="a"/>
    <w:link w:val="afffffffb"/>
    <w:rPr>
      <w:b/>
    </w:rPr>
  </w:style>
  <w:style w:type="character" w:customStyle="1" w:styleId="afffffffb">
    <w:name w:val="Подзаголовок для информации об изменениях"/>
    <w:basedOn w:val="af2"/>
    <w:link w:val="afffffffa"/>
    <w:rPr>
      <w:rFonts w:ascii="Times New Roman" w:hAnsi="Times New Roman"/>
      <w:b/>
      <w:color w:val="353842"/>
      <w:sz w:val="18"/>
    </w:rPr>
  </w:style>
  <w:style w:type="paragraph" w:customStyle="1" w:styleId="aff0">
    <w:name w:val="Таблицы (моноширинный)"/>
    <w:basedOn w:val="a"/>
    <w:next w:val="a"/>
    <w:link w:val="aff2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2">
    <w:name w:val="Таблицы (моноширинный)"/>
    <w:basedOn w:val="1"/>
    <w:link w:val="aff0"/>
    <w:rPr>
      <w:rFonts w:ascii="Courier New" w:hAnsi="Courier New"/>
      <w:sz w:val="24"/>
    </w:rPr>
  </w:style>
  <w:style w:type="paragraph" w:customStyle="1" w:styleId="afffffffc">
    <w:name w:val="Сравнение редакций. Удаленный фрагмент"/>
    <w:link w:val="afffffffd"/>
    <w:rPr>
      <w:shd w:val="clear" w:color="auto" w:fill="C4C413"/>
    </w:rPr>
  </w:style>
  <w:style w:type="character" w:customStyle="1" w:styleId="afffffffd">
    <w:name w:val="Сравнение редакций. Удаленный фрагмент"/>
    <w:link w:val="afffffffc"/>
    <w:rPr>
      <w:color w:val="000000"/>
      <w:shd w:val="clear" w:color="auto" w:fill="C4C413"/>
    </w:rPr>
  </w:style>
  <w:style w:type="paragraph" w:customStyle="1" w:styleId="afa">
    <w:name w:val="Внимание"/>
    <w:basedOn w:val="a"/>
    <w:next w:val="a"/>
    <w:link w:val="af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c">
    <w:name w:val="Внимание"/>
    <w:basedOn w:val="1"/>
    <w:link w:val="afa"/>
    <w:rPr>
      <w:rFonts w:ascii="Times New Roman" w:hAnsi="Times New Roman"/>
      <w:sz w:val="24"/>
      <w:shd w:val="clear" w:color="auto" w:fill="F5F3DA"/>
    </w:rPr>
  </w:style>
  <w:style w:type="paragraph" w:customStyle="1" w:styleId="afffffffe">
    <w:name w:val="Текст в таблице"/>
    <w:basedOn w:val="aff6"/>
    <w:next w:val="a"/>
    <w:link w:val="affffffff"/>
    <w:pPr>
      <w:ind w:firstLine="500"/>
    </w:pPr>
  </w:style>
  <w:style w:type="character" w:customStyle="1" w:styleId="affffffff">
    <w:name w:val="Текст в таблице"/>
    <w:basedOn w:val="aff7"/>
    <w:link w:val="afffffffe"/>
    <w:rPr>
      <w:rFonts w:ascii="Times New Roman" w:hAnsi="Times New Roman"/>
      <w:sz w:val="24"/>
    </w:rPr>
  </w:style>
  <w:style w:type="paragraph" w:customStyle="1" w:styleId="af0">
    <w:name w:val="Текст информации об изменениях"/>
    <w:basedOn w:val="a"/>
    <w:next w:val="a"/>
    <w:link w:val="af2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2">
    <w:name w:val="Текст информации об изменениях"/>
    <w:basedOn w:val="1"/>
    <w:link w:val="af0"/>
    <w:rPr>
      <w:rFonts w:ascii="Times New Roman" w:hAnsi="Times New Roman"/>
      <w:color w:val="353842"/>
      <w:sz w:val="18"/>
    </w:rPr>
  </w:style>
  <w:style w:type="paragraph" w:styleId="affffffff0">
    <w:name w:val="Balloon Text"/>
    <w:basedOn w:val="a"/>
    <w:link w:val="affffffff1"/>
    <w:pPr>
      <w:spacing w:after="0" w:line="240" w:lineRule="auto"/>
    </w:pPr>
    <w:rPr>
      <w:rFonts w:ascii="Segoe UI" w:hAnsi="Segoe UI"/>
      <w:sz w:val="18"/>
    </w:rPr>
  </w:style>
  <w:style w:type="character" w:customStyle="1" w:styleId="affffffff1">
    <w:name w:val="Текст выноски Знак"/>
    <w:basedOn w:val="1"/>
    <w:link w:val="affffffff0"/>
    <w:rPr>
      <w:rFonts w:ascii="Segoe UI" w:hAnsi="Segoe UI"/>
      <w:sz w:val="18"/>
    </w:rPr>
  </w:style>
  <w:style w:type="paragraph" w:customStyle="1" w:styleId="affffffff2">
    <w:name w:val="Ссылка на утративший силу документ"/>
    <w:link w:val="affffffff3"/>
    <w:rPr>
      <w:b/>
      <w:color w:val="749232"/>
    </w:rPr>
  </w:style>
  <w:style w:type="character" w:customStyle="1" w:styleId="affffffff3">
    <w:name w:val="Ссылка на утративший силу документ"/>
    <w:link w:val="affffffff2"/>
    <w:rPr>
      <w:b/>
      <w:color w:val="749232"/>
    </w:rPr>
  </w:style>
  <w:style w:type="paragraph" w:styleId="affffffff4">
    <w:name w:val="Subtitle"/>
    <w:next w:val="a"/>
    <w:link w:val="afffffff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ffffff5">
    <w:name w:val="Подзаголовок Знак"/>
    <w:link w:val="affffffff4"/>
    <w:rPr>
      <w:rFonts w:ascii="XO Thames" w:hAnsi="XO Thames"/>
      <w:i/>
      <w:sz w:val="24"/>
    </w:rPr>
  </w:style>
  <w:style w:type="paragraph" w:customStyle="1" w:styleId="affffffff6">
    <w:name w:val="Заголовок ЭР (левое окно)"/>
    <w:basedOn w:val="a"/>
    <w:next w:val="a"/>
    <w:link w:val="affffffff7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ff7">
    <w:name w:val="Заголовок ЭР (левое окно)"/>
    <w:basedOn w:val="1"/>
    <w:link w:val="affffffff6"/>
    <w:rPr>
      <w:rFonts w:ascii="Times New Roman" w:hAnsi="Times New Roman"/>
      <w:b/>
      <w:color w:val="26282F"/>
      <w:sz w:val="26"/>
    </w:rPr>
  </w:style>
  <w:style w:type="paragraph" w:customStyle="1" w:styleId="affffffff8">
    <w:name w:val="Заголовок для информации об изменениях"/>
    <w:basedOn w:val="10"/>
    <w:next w:val="a"/>
    <w:link w:val="affffffff9"/>
    <w:pPr>
      <w:keepLines/>
      <w:spacing w:before="0" w:after="240" w:line="360" w:lineRule="auto"/>
      <w:jc w:val="center"/>
      <w:outlineLvl w:val="8"/>
    </w:pPr>
    <w:rPr>
      <w:rFonts w:ascii="Times New Roman" w:hAnsi="Times New Roman"/>
      <w:b w:val="0"/>
      <w:sz w:val="18"/>
      <w:highlight w:val="white"/>
    </w:rPr>
  </w:style>
  <w:style w:type="character" w:customStyle="1" w:styleId="affffffff9">
    <w:name w:val="Заголовок для информации об изменениях"/>
    <w:basedOn w:val="11"/>
    <w:link w:val="affffffff8"/>
    <w:rPr>
      <w:rFonts w:ascii="Times New Roman" w:hAnsi="Times New Roman"/>
      <w:b w:val="0"/>
      <w:sz w:val="18"/>
      <w:highlight w:val="white"/>
    </w:rPr>
  </w:style>
  <w:style w:type="paragraph" w:styleId="affffffffa">
    <w:name w:val="No Spacing"/>
    <w:link w:val="affffffffb"/>
    <w:rPr>
      <w:sz w:val="22"/>
    </w:rPr>
  </w:style>
  <w:style w:type="character" w:customStyle="1" w:styleId="affffffffb">
    <w:name w:val="Без интервала Знак"/>
    <w:link w:val="affffffffa"/>
    <w:rPr>
      <w:sz w:val="22"/>
    </w:rPr>
  </w:style>
  <w:style w:type="paragraph" w:styleId="affffffffc">
    <w:name w:val="footer"/>
    <w:basedOn w:val="a"/>
    <w:link w:val="afff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d">
    <w:name w:val="Нижний колонтитул Знак"/>
    <w:basedOn w:val="1"/>
    <w:link w:val="affffffffc"/>
    <w:rPr>
      <w:rFonts w:ascii="Times New Roman" w:hAnsi="Times New Roman"/>
      <w:sz w:val="24"/>
    </w:rPr>
  </w:style>
  <w:style w:type="paragraph" w:customStyle="1" w:styleId="affffffffe">
    <w:name w:val="Центрированный (таблица)"/>
    <w:basedOn w:val="aff6"/>
    <w:next w:val="a"/>
    <w:link w:val="afffffffff"/>
    <w:pPr>
      <w:jc w:val="center"/>
    </w:pPr>
  </w:style>
  <w:style w:type="character" w:customStyle="1" w:styleId="afffffffff">
    <w:name w:val="Центрированный (таблица)"/>
    <w:basedOn w:val="aff7"/>
    <w:link w:val="affffffffe"/>
    <w:rPr>
      <w:rFonts w:ascii="Times New Roman" w:hAnsi="Times New Roman"/>
      <w:sz w:val="24"/>
    </w:rPr>
  </w:style>
  <w:style w:type="paragraph" w:styleId="afffffffff0">
    <w:name w:val="Title"/>
    <w:next w:val="a"/>
    <w:link w:val="afffffff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1">
    <w:name w:val="Название Знак"/>
    <w:link w:val="afffffff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2">
    <w:name w:val="Информация об изменениях документа"/>
    <w:basedOn w:val="af4"/>
    <w:next w:val="a"/>
    <w:link w:val="afffffffff3"/>
    <w:rPr>
      <w:i/>
    </w:rPr>
  </w:style>
  <w:style w:type="character" w:customStyle="1" w:styleId="afffffffff3">
    <w:name w:val="Информация об изменениях документа"/>
    <w:basedOn w:val="af6"/>
    <w:link w:val="afffffffff2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4">
    <w:name w:val="Напишите нам"/>
    <w:basedOn w:val="a"/>
    <w:next w:val="a"/>
    <w:link w:val="affff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ff5">
    <w:name w:val="Напишите нам"/>
    <w:basedOn w:val="1"/>
    <w:link w:val="afffffffff4"/>
    <w:rPr>
      <w:rFonts w:ascii="Times New Roman" w:hAnsi="Times New Roman"/>
      <w:sz w:val="20"/>
      <w:shd w:val="clear" w:color="auto" w:fill="EFFFAD"/>
    </w:rPr>
  </w:style>
  <w:style w:type="paragraph" w:customStyle="1" w:styleId="UnresolvedMention">
    <w:name w:val="Unresolved Mention"/>
    <w:link w:val="UnresolvedMention0"/>
    <w:rPr>
      <w:color w:val="605E5C"/>
      <w:shd w:val="clear" w:color="auto" w:fill="E1DFDD"/>
    </w:rPr>
  </w:style>
  <w:style w:type="character" w:customStyle="1" w:styleId="UnresolvedMention0">
    <w:name w:val="Unresolved Mention"/>
    <w:link w:val="UnresolvedMention"/>
    <w:rPr>
      <w:color w:val="605E5C"/>
      <w:shd w:val="clear" w:color="auto" w:fill="E1DFDD"/>
    </w:rPr>
  </w:style>
  <w:style w:type="paragraph" w:customStyle="1" w:styleId="afffffffff6">
    <w:name w:val="Заголовок ЭР (правое окно)"/>
    <w:basedOn w:val="affffffff6"/>
    <w:next w:val="a"/>
    <w:link w:val="afffffffff7"/>
    <w:pPr>
      <w:spacing w:after="0"/>
      <w:jc w:val="left"/>
    </w:pPr>
  </w:style>
  <w:style w:type="character" w:customStyle="1" w:styleId="afffffffff7">
    <w:name w:val="Заголовок ЭР (правое окно)"/>
    <w:basedOn w:val="affffffff7"/>
    <w:link w:val="afffffffff6"/>
    <w:rPr>
      <w:rFonts w:ascii="Times New Roman" w:hAnsi="Times New Roman"/>
      <w:b/>
      <w:color w:val="26282F"/>
      <w:sz w:val="26"/>
    </w:rPr>
  </w:style>
  <w:style w:type="paragraph" w:customStyle="1" w:styleId="afffffffff8">
    <w:name w:val="Подвал для информации об изменениях"/>
    <w:basedOn w:val="10"/>
    <w:next w:val="a"/>
    <w:link w:val="afffffffff9"/>
    <w:pPr>
      <w:keepLines/>
      <w:spacing w:before="480" w:after="240" w:line="360" w:lineRule="auto"/>
      <w:jc w:val="center"/>
      <w:outlineLvl w:val="8"/>
    </w:pPr>
    <w:rPr>
      <w:rFonts w:ascii="Times New Roman" w:hAnsi="Times New Roman"/>
      <w:b w:val="0"/>
      <w:sz w:val="18"/>
    </w:rPr>
  </w:style>
  <w:style w:type="character" w:customStyle="1" w:styleId="afffffffff9">
    <w:name w:val="Подвал для информации об изменениях"/>
    <w:basedOn w:val="11"/>
    <w:link w:val="afffffffff8"/>
    <w:rPr>
      <w:rFonts w:ascii="Times New Roman" w:hAnsi="Times New Roman"/>
      <w:b w:val="0"/>
      <w:sz w:val="18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4">
    <w:name w:val="Сетка таблицы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7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44</Pages>
  <Words>16515</Words>
  <Characters>94142</Characters>
  <Application>Microsoft Office Word</Application>
  <DocSecurity>0</DocSecurity>
  <Lines>784</Lines>
  <Paragraphs>220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 воспитания — 08.02.01 Строительство и эксплуатация зданий и сооружений</vt:lpstr>
    </vt:vector>
  </TitlesOfParts>
  <Company/>
  <LinksUpToDate>false</LinksUpToDate>
  <CharactersWithSpaces>110437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воспитания — 08.02.01 Строительство и эксплуатация зданий и сооружений</dc:title>
  <dc:subject>Рабочая программа воспитания ГБПОУ «Волгоградский индустриальный техникум» на 2026–2027 учебный год</dc:subject>
  <dc:creator>зам УВР</dc:creator>
  <cp:lastModifiedBy>admin</cp:lastModifiedBy>
  <cp:revision>2</cp:revision>
  <dcterms:created xsi:type="dcterms:W3CDTF">2026-10-09T03:48:00Z</dcterms:created>
  <dcterms:modified xsi:type="dcterms:W3CDTF">2026-10-09T03:48:00Z</dcterms:modified>
</cp:coreProperties>
</file>