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715C51" w14:textId="77777777"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Hlk75278658"/>
    </w:p>
    <w:p w14:paraId="00EF916E" w14:textId="77777777" w:rsidR="00D631E1" w:rsidRDefault="00D631E1" w:rsidP="00D631E1">
      <w:pPr>
        <w:keepNext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5</w:t>
      </w:r>
    </w:p>
    <w:p w14:paraId="01AAE223" w14:textId="77777777" w:rsidR="00D631E1" w:rsidRDefault="00D631E1" w:rsidP="00D631E1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ОП по специальности 08.02.01</w:t>
      </w:r>
    </w:p>
    <w:p w14:paraId="13B1FC89" w14:textId="77777777" w:rsidR="00D631E1" w:rsidRDefault="00D631E1" w:rsidP="00D631E1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Строительство и эксплуатация зданий и сооружений</w:t>
      </w:r>
    </w:p>
    <w:p w14:paraId="2E31CC01" w14:textId="77777777"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76BFE58" w14:textId="77777777"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15094C1A" w14:textId="77777777" w:rsidR="00836D5E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</w:p>
    <w:p w14:paraId="20B94050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7DE4FFBF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5534358D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4EF7431B" w14:textId="77777777" w:rsidR="00836D5E" w:rsidRDefault="00A17832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РАБОЧАЯ ПРОГРАММА ВОСПИТАНИЯ</w:t>
      </w:r>
    </w:p>
    <w:p w14:paraId="7ED63753" w14:textId="77777777"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156728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7F235B0B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0A68BC65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6F102ADB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5A490E4A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3FB61AF4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4834D5F6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2E01179C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7AF37BF5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69E7605C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6C689B16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041289E4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56409CB6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07C8C464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3C22F4BD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2413CA48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2643FAE8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18FD6C74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4D364D45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373F3392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0EAA4A46" w14:textId="77777777" w:rsidR="00836D5E" w:rsidRDefault="00836D5E" w:rsidP="00D631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F017ED" w14:textId="77777777" w:rsidR="00836D5E" w:rsidRDefault="00A17832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</w:t>
      </w:r>
    </w:p>
    <w:p w14:paraId="56D2B74A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6CCE63B4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СОДЕРЖАНИЕ</w:t>
      </w:r>
    </w:p>
    <w:p w14:paraId="44D3D7B7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1. ЦЕЛЕВОЙ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14:paraId="0E0773E8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1.1. </w:t>
      </w:r>
      <w:r w:rsidR="00216E52" w:rsidRPr="00687EC0">
        <w:rPr>
          <w:rFonts w:ascii="Times New Roman" w:hAnsi="Times New Roman"/>
          <w:sz w:val="24"/>
          <w:szCs w:val="24"/>
        </w:rPr>
        <w:t>Цель и задачи воспитания,</w:t>
      </w:r>
      <w:r w:rsidRPr="00687EC0">
        <w:rPr>
          <w:rFonts w:ascii="Times New Roman" w:hAnsi="Times New Roman"/>
          <w:sz w:val="24"/>
          <w:szCs w:val="24"/>
        </w:rPr>
        <w:t xml:space="preserve"> обучающихся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14:paraId="4EF63863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1.2. Направления воспитания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14:paraId="56DE1524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1.3. Целевые ориентиры воспитания</w:t>
      </w:r>
      <w:r w:rsidRPr="00687EC0">
        <w:rPr>
          <w:rFonts w:ascii="Times New Roman" w:hAnsi="Times New Roman"/>
          <w:sz w:val="24"/>
          <w:szCs w:val="24"/>
        </w:rPr>
        <w:tab/>
        <w:t>7</w:t>
      </w:r>
    </w:p>
    <w:p w14:paraId="20DDE47D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2. СОДЕРЖАТЕЛЬНЫЙ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14:paraId="7B936427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2.1. Уклад образовательной организации, реализующей программы СПО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14:paraId="607616B7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2.2. Воспитательные модули: виды, формы, содержание воспитательной деятельности</w:t>
      </w:r>
      <w:r w:rsidRPr="00687EC0">
        <w:rPr>
          <w:rFonts w:ascii="Times New Roman" w:hAnsi="Times New Roman"/>
          <w:sz w:val="24"/>
          <w:szCs w:val="24"/>
        </w:rPr>
        <w:tab/>
        <w:t>19</w:t>
      </w:r>
    </w:p>
    <w:p w14:paraId="2D524F8F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3. ОРГАНИЗАЦИОННЫЙ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14:paraId="49C2FC10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3.1. Кадровое обеспечение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14:paraId="584CC6DB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3.2. Нормативно-методическое обеспечение</w:t>
      </w:r>
      <w:r w:rsidRPr="00687EC0">
        <w:rPr>
          <w:rFonts w:ascii="Times New Roman" w:hAnsi="Times New Roman"/>
          <w:sz w:val="24"/>
          <w:szCs w:val="24"/>
        </w:rPr>
        <w:tab/>
        <w:t>34</w:t>
      </w:r>
    </w:p>
    <w:p w14:paraId="14759F9F" w14:textId="0F8EFA50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3.3. Требования к условиям работы с обучающимися с особыми образовательными потребностями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14:paraId="7F7944FD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3.4. Система поощрения профессиональной успешности и проявлений активной жизненной позиции обучающихся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14:paraId="6A58A0E2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3.5. Анализ воспитательного процесса</w:t>
      </w:r>
      <w:r w:rsidRPr="00687EC0">
        <w:rPr>
          <w:rFonts w:ascii="Times New Roman" w:hAnsi="Times New Roman"/>
          <w:sz w:val="24"/>
          <w:szCs w:val="24"/>
        </w:rPr>
        <w:tab/>
        <w:t>36</w:t>
      </w:r>
    </w:p>
    <w:p w14:paraId="6520EB6C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1. Календарный план воспитательной работы</w:t>
      </w:r>
      <w:r w:rsidRPr="00687EC0">
        <w:rPr>
          <w:rFonts w:ascii="Times New Roman" w:hAnsi="Times New Roman"/>
          <w:sz w:val="24"/>
          <w:szCs w:val="24"/>
        </w:rPr>
        <w:tab/>
        <w:t>37</w:t>
      </w:r>
    </w:p>
    <w:p w14:paraId="3AF46899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2. Рабочая программа воспитания по профессии/специальности</w:t>
      </w:r>
      <w:r w:rsidRPr="00687EC0">
        <w:rPr>
          <w:rFonts w:ascii="Times New Roman" w:hAnsi="Times New Roman"/>
          <w:sz w:val="24"/>
          <w:szCs w:val="24"/>
        </w:rPr>
        <w:tab/>
        <w:t>44</w:t>
      </w:r>
    </w:p>
    <w:p w14:paraId="4D5D91AB" w14:textId="77777777" w:rsidR="00836D5E" w:rsidRPr="00687EC0" w:rsidRDefault="00836D5E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9AA3007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14:paraId="31014D6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— Программа) направлена на формирование гражданина страны:</w:t>
      </w:r>
    </w:p>
    <w:p w14:paraId="1A02CECC" w14:textId="77777777"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разделяющего традиционные российские ценности, проявляющего гражданско-патриотическую позицию, готового к защите Родины;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14:paraId="78C416F0" w14:textId="77777777"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готового к созданию крепкой семьи и рождению детей.</w:t>
      </w:r>
    </w:p>
    <w:p w14:paraId="15B0E32F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рабочая программа) является обязательной частью образовательной программы и предназначена для планирования и организации системной воспитательной деятельности. Рабочая программа разрабатывается и утверждается с участием коллегиальных органов управления и педагогического совета, совета обучающихся, совета родителей;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 Рабочая программа сохраняет преемственность по отношению к достижению воспитательных целей общего (среднего) образования.</w:t>
      </w:r>
    </w:p>
    <w:p w14:paraId="3E084E6D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разработана с учётом:</w:t>
      </w:r>
    </w:p>
    <w:p w14:paraId="5FB588F5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Конституции Российской Федерации (принята всенародным голосованием 12.12.1993 с изменениями, одобренными в ходе общероссийского образования 01.07.2020); </w:t>
      </w:r>
    </w:p>
    <w:p w14:paraId="52540548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Федерального закона от 29.12.2012 № 273-ФЗ «Об образовании в Российской Федерации», </w:t>
      </w:r>
    </w:p>
    <w:p w14:paraId="7C5B72AB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Стратегии национальной безопасности Российской Федерации (утверждена Указом Президента Российской Федерации от 02.07.2021 № 400),</w:t>
      </w:r>
    </w:p>
    <w:p w14:paraId="5B4B1051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-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</w:t>
      </w:r>
    </w:p>
    <w:p w14:paraId="69BDD98D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Порядка организации и осуществления образовательной деятельности по образовательным программам СПО, утвержденного приказом Минпросвещения России от 24.08.2022 № 762, федеральных государственных образовательных стандартов среднего профессионального образования,</w:t>
      </w:r>
    </w:p>
    <w:p w14:paraId="334FE62B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–</w:t>
      </w:r>
      <w:r w:rsidRPr="00687EC0">
        <w:rPr>
          <w:rFonts w:ascii="Times New Roman" w:hAnsi="Times New Roman"/>
          <w:sz w:val="24"/>
          <w:szCs w:val="24"/>
          <w:highlight w:val="yellow"/>
        </w:rPr>
        <w:t>Приказ Министерства просвещения Российской Федерации Приказом Минпросвещения России от 27.10.2023 № 798 по специальности 08.02.01 «Строительство и эксплуатация зданий и сооружений»;</w:t>
      </w:r>
    </w:p>
    <w:p w14:paraId="1B3DC156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 (далее – Порядок);</w:t>
      </w:r>
    </w:p>
    <w:p w14:paraId="2B2EBF2F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3B6937BB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4E8BC99D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932);</w:t>
      </w:r>
    </w:p>
    <w:p w14:paraId="63C26D37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Постановление Правительства Российской Федерации от 13 октября 2020 г. № 1681 «О целевом обучении по образовательным программам среднего профессионального и высшего образования»;</w:t>
      </w:r>
    </w:p>
    <w:p w14:paraId="34E4C760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Приказ Министерства науки и высшего образования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</w:t>
      </w:r>
    </w:p>
    <w:p w14:paraId="47C17309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является обязательной частью образовательной программы подготовки специалистов среднего звена по специальности 08.02.01 «Строительство и эксплуатация зданий и сооружений».</w:t>
      </w:r>
    </w:p>
    <w:p w14:paraId="6366ECD8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предназначена для планирования и организации системной воспитательной деятельности; реализуется в единстве учебной, внеучебной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партнерами; предусматривает формирование у обучающихся устойчивой системы нравственных ценностей на основе российских традиционных ценностей; формирование исторического сознания; российской культурной и гражданской идентичности.</w:t>
      </w:r>
    </w:p>
    <w:p w14:paraId="7E990CB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включает три раздела: целевой, содержательный и организационный. Структурным элементом программы является примерный календарный план воспитательной работы. Исполнители программы воспитания: директор, заместитель директора по учебно-воспитательной работе, кураторы (классные руководители), преподаватели, заведующие кафедрами, педагог-психолог, педагоги-организаторы, социальный педагог, руководитель физического воспитания, преподаватель-организатор ОБЗР, воспитатель общежития, члены Совета обучающихся.</w:t>
      </w:r>
    </w:p>
    <w:p w14:paraId="508A6236" w14:textId="77777777"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  <w:sectPr w:rsidR="00836D5E" w:rsidRPr="00687EC0">
          <w:footerReference w:type="even" r:id="rId7"/>
          <w:footerReference w:type="default" r:id="rId8"/>
          <w:footerReference w:type="first" r:id="rId9"/>
          <w:pgSz w:w="11902" w:h="16834"/>
          <w:pgMar w:top="1134" w:right="850" w:bottom="1134" w:left="1701" w:header="720" w:footer="720" w:gutter="0"/>
          <w:cols w:space="720"/>
        </w:sectPr>
      </w:pPr>
    </w:p>
    <w:p w14:paraId="67E68A41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1. ЦЕЛЕВОЙ</w:t>
      </w:r>
    </w:p>
    <w:p w14:paraId="1252DB4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Воспитательная деятельность в государственном бюджетном профессиональном образовательном учреждении «Волгоградский индустриальный техникум»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14:paraId="0FB1CE7D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 ГБПОУ «Волгоградский индустриальный техникум»</w:t>
      </w:r>
      <w:r w:rsidRPr="00687EC0">
        <w:rPr>
          <w:rFonts w:ascii="Times New Roman" w:hAnsi="Times New Roman"/>
          <w:i/>
          <w:sz w:val="24"/>
          <w:szCs w:val="24"/>
        </w:rPr>
        <w:t>.</w:t>
      </w:r>
      <w:r w:rsidRPr="00687EC0">
        <w:rPr>
          <w:rFonts w:ascii="Times New Roman" w:hAnsi="Times New Roman"/>
          <w:sz w:val="24"/>
          <w:szCs w:val="24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14:paraId="334B59A4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1.1 Цель и задачи воспитания обучающихся</w:t>
      </w:r>
    </w:p>
    <w:p w14:paraId="6CBAC65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Цель воспитания</w:t>
      </w:r>
      <w:r w:rsidRPr="00687EC0">
        <w:rPr>
          <w:rFonts w:ascii="Times New Roman" w:hAnsi="Times New Roman"/>
          <w:sz w:val="24"/>
          <w:szCs w:val="24"/>
        </w:rP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456CDD1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122B43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Задачи воспитания:</w:t>
      </w:r>
    </w:p>
    <w:p w14:paraId="4B67EA3C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усвоение обучающимися знаний о нормах, духовно-нравственных ценностях, которые выработало российское общество (социально значимых знаний);</w:t>
      </w:r>
    </w:p>
    <w:p w14:paraId="6C91D43D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</w:t>
      </w:r>
    </w:p>
    <w:p w14:paraId="31881D33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14:paraId="4DD4FCBA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14:paraId="7EF0452E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созданию семьи и рождению детей.</w:t>
      </w:r>
    </w:p>
    <w:p w14:paraId="629AFF34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1.2. Направления воспитания</w:t>
      </w:r>
    </w:p>
    <w:p w14:paraId="6F3D53B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реализуется в единстве учебной и воспитательной деятельности с учётом направлений воспитания:</w:t>
      </w:r>
    </w:p>
    <w:p w14:paraId="1EC18DEA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гражданское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</w:t>
      </w:r>
    </w:p>
    <w:p w14:paraId="026E1C35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</w:t>
      </w:r>
    </w:p>
    <w:p w14:paraId="553CDAB2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духовно-нравственное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</w:t>
      </w:r>
      <w:r w:rsidR="00216E52" w:rsidRPr="00687EC0">
        <w:rPr>
          <w:rFonts w:ascii="Times New Roman" w:hAnsi="Times New Roman"/>
          <w:sz w:val="24"/>
          <w:szCs w:val="24"/>
        </w:rPr>
        <w:t>устойчивых ценностно-смысловых установок,</w:t>
      </w:r>
      <w:r w:rsidRPr="00687EC0">
        <w:rPr>
          <w:rFonts w:ascii="Times New Roman" w:hAnsi="Times New Roman"/>
          <w:sz w:val="24"/>
          <w:szCs w:val="24"/>
        </w:rPr>
        <w:t xml:space="preserve"> обучающихся по отношению к духовно-нравственным </w:t>
      </w:r>
      <w:r w:rsidRPr="00687EC0">
        <w:rPr>
          <w:rFonts w:ascii="Times New Roman" w:hAnsi="Times New Roman"/>
          <w:sz w:val="24"/>
          <w:szCs w:val="24"/>
        </w:rPr>
        <w:lastRenderedPageBreak/>
        <w:t>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14:paraId="1A9EB669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эстетическое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эстетической культуры, эстетического отношения к миру, приобщение к лучшим образцам отечественного и мирового искусства;</w:t>
      </w:r>
    </w:p>
    <w:p w14:paraId="55C89929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физическое воспитание, формирование культуры здорового образа жизни и эмоционального благополучия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</w:t>
      </w:r>
    </w:p>
    <w:p w14:paraId="0BA88A85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профессионально-трудовое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</w:t>
      </w:r>
    </w:p>
    <w:p w14:paraId="5BD6D4E0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экологическое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14:paraId="5BB176EE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ценности научного познания</w:t>
      </w:r>
      <w:r w:rsidRPr="00687EC0">
        <w:rPr>
          <w:rFonts w:ascii="Times New Roman" w:hAnsi="Times New Roman"/>
          <w:sz w:val="24"/>
          <w:szCs w:val="24"/>
        </w:rP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422C7555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E9E14CC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 Целевые ориентиры воспитания</w:t>
      </w:r>
    </w:p>
    <w:p w14:paraId="5190A48F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1.3.1. Инвариантные целевые ориентиры</w:t>
      </w:r>
    </w:p>
    <w:p w14:paraId="3505E29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14:paraId="3DD33A49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«...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14:paraId="6B6FE486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</w:p>
    <w:p w14:paraId="3E9ED8FF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Инвариантные целевые ориентиры воспитания соотносятся с общими компетенциями (далее —- ОК), формирование которых является результатом освоения программ подготовки специалистов среднего звена в соответствии с требованиями ФГОС СПО):</w:t>
      </w:r>
    </w:p>
    <w:p w14:paraId="6EF79343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выбирать способы решения задач профессиональной деятельности, применительно к различным контекстам (ОК 01);</w:t>
      </w:r>
    </w:p>
    <w:p w14:paraId="2AD96F5F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использовать современные средства поиска, анализа и </w:t>
      </w:r>
      <w:r w:rsidR="00216E52" w:rsidRPr="00687EC0">
        <w:rPr>
          <w:rFonts w:ascii="Times New Roman" w:hAnsi="Times New Roman"/>
          <w:sz w:val="24"/>
          <w:szCs w:val="24"/>
        </w:rPr>
        <w:t>интерпретации информации,</w:t>
      </w:r>
      <w:r w:rsidRPr="00687EC0">
        <w:rPr>
          <w:rFonts w:ascii="Times New Roman" w:hAnsi="Times New Roman"/>
          <w:sz w:val="24"/>
          <w:szCs w:val="24"/>
        </w:rPr>
        <w:t xml:space="preserve"> и информационные технологии для выполнения задач профессиональной деятельности (ОК 02);</w:t>
      </w:r>
    </w:p>
    <w:p w14:paraId="729256EA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03);</w:t>
      </w:r>
    </w:p>
    <w:p w14:paraId="731D532E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эффективно взаимодействовать и работать в коллективе и команде (ОК 04);</w:t>
      </w:r>
    </w:p>
    <w:p w14:paraId="470CF56F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(ОК 05);</w:t>
      </w:r>
    </w:p>
    <w:p w14:paraId="5730888D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(ОК 06);</w:t>
      </w:r>
    </w:p>
    <w:p w14:paraId="7BF37245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(ОК 07);</w:t>
      </w:r>
    </w:p>
    <w:p w14:paraId="4573B43B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(ОК 08);</w:t>
      </w:r>
    </w:p>
    <w:p w14:paraId="02D61C52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пользоваться профессиональной документацией на государственном и иностранном языке (ОК 09).</w:t>
      </w:r>
    </w:p>
    <w:p w14:paraId="6B0923F1" w14:textId="77777777" w:rsidR="00836D5E" w:rsidRPr="00687EC0" w:rsidRDefault="00A17832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W w:w="0" w:type="auto"/>
        <w:tblInd w:w="-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7" w:type="dxa"/>
          <w:left w:w="96" w:type="dxa"/>
          <w:right w:w="98" w:type="dxa"/>
        </w:tblCellMar>
        <w:tblLook w:val="04A0" w:firstRow="1" w:lastRow="0" w:firstColumn="1" w:lastColumn="0" w:noHBand="0" w:noVBand="1"/>
      </w:tblPr>
      <w:tblGrid>
        <w:gridCol w:w="9619"/>
      </w:tblGrid>
      <w:tr w:rsidR="00836D5E" w:rsidRPr="00687EC0" w14:paraId="2BB1E008" w14:textId="77777777">
        <w:trPr>
          <w:cantSplit/>
          <w:trHeight w:val="281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58B4D08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Целевые ориентиры</w:t>
            </w:r>
          </w:p>
        </w:tc>
      </w:tr>
      <w:tr w:rsidR="00836D5E" w:rsidRPr="00687EC0" w14:paraId="44BE9C73" w14:textId="77777777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61EC63D4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 w14:paraId="5A257B09" w14:textId="77777777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5F84B8D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14:paraId="01B44B3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</w:t>
            </w:r>
          </w:p>
          <w:p w14:paraId="7CB5D2B8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14:paraId="6661CBF6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14:paraId="50DA9B8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14:paraId="6D8D208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</w:t>
            </w:r>
          </w:p>
        </w:tc>
      </w:tr>
      <w:tr w:rsidR="00836D5E" w:rsidRPr="00687EC0" w14:paraId="4643F899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6AEDF7B0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 w14:paraId="24A90977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38A4E15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Осознающий свою национальную, этническую принадлежность, демонстрирующий приверженность к родной культуре, любовь к своему народу.</w:t>
            </w:r>
          </w:p>
          <w:p w14:paraId="2866C08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причастность к многонациональному народу Российской Федерации, Отечеству, общероссийскую идентичность.</w:t>
            </w:r>
          </w:p>
          <w:p w14:paraId="08F575D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деятельное ценностное отношение к историческому и культурному наследию своего и других народов России, их традициям, праздникам.</w:t>
            </w:r>
          </w:p>
          <w:p w14:paraId="4BB61DFB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836D5E" w:rsidRPr="00687EC0" w14:paraId="4CAC1DCF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03DCE78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 w14:paraId="0C98EF3C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0200654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14:paraId="6439BE16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14:paraId="163E50C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14:paraId="6FAD934B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</w:t>
            </w:r>
          </w:p>
          <w:p w14:paraId="70F89C81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</w:p>
        </w:tc>
      </w:tr>
      <w:tr w:rsidR="00836D5E" w:rsidRPr="00687EC0" w14:paraId="4AFB5E1D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621E99B3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 w14:paraId="0DD37F42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28566291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14:paraId="15101AF6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</w:t>
            </w:r>
          </w:p>
          <w:p w14:paraId="25E7116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14:paraId="2C92910E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836D5E" w:rsidRPr="00687EC0" w14:paraId="10F5BEA1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05C5D12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 w14:paraId="0582435F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3E9EEAD3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14:paraId="71A36D4D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14:paraId="25A51C3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14:paraId="4A37F30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14:paraId="5F73EC5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рефлексии своего состояния (физического, эмоционального, психологического), понимания состояния других людей.</w:t>
            </w:r>
          </w:p>
          <w:p w14:paraId="7D3FF09E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</w:t>
            </w:r>
          </w:p>
          <w:p w14:paraId="18FEE41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836D5E" w:rsidRPr="00687EC0" w14:paraId="6D25213F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715F3946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 w14:paraId="48E39F98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4479609A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      </w:r>
          </w:p>
          <w:p w14:paraId="7F7BD161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14:paraId="4C1C637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осознанную готовность к непрерывному образованию и самообразованию в выбранной сфере профессиональной деятельности.</w:t>
            </w:r>
          </w:p>
          <w:p w14:paraId="78215F70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14:paraId="33575243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14:paraId="37FB908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836D5E" w:rsidRPr="00687EC0" w14:paraId="2C098234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5F6E784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</w:tc>
      </w:tr>
      <w:tr w:rsidR="00836D5E" w:rsidRPr="00687EC0" w14:paraId="6E94A769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03D4DE2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  <w:p w14:paraId="185A7EA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14:paraId="62B92D9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14:paraId="75162BA1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</w:p>
        </w:tc>
      </w:tr>
      <w:tr w:rsidR="00836D5E" w:rsidRPr="00687EC0" w14:paraId="63189737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57E764F3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 w14:paraId="6A29CECA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416E0A1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</w:t>
            </w:r>
          </w:p>
          <w:p w14:paraId="35872BBE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</w:t>
            </w:r>
          </w:p>
          <w:p w14:paraId="1DA5E1C1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</w:p>
          <w:p w14:paraId="7FD278C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Умеющий выбирать способы решения задач профессиональной деятельности применительно к различным контекстам.</w:t>
            </w:r>
          </w:p>
          <w:p w14:paraId="486FADE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14:paraId="7F6F4151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14:paraId="60EEF9B7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AEED59E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785FD11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1.3.2. Вариативные целевые ориентиры</w:t>
      </w:r>
    </w:p>
    <w:p w14:paraId="7A4A59E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Вариативные целевые ориентиры воспитания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3" w:type="dxa"/>
          <w:left w:w="96" w:type="dxa"/>
          <w:right w:w="105" w:type="dxa"/>
        </w:tblCellMar>
        <w:tblLook w:val="04A0" w:firstRow="1" w:lastRow="0" w:firstColumn="1" w:lastColumn="0" w:noHBand="0" w:noVBand="1"/>
      </w:tblPr>
      <w:tblGrid>
        <w:gridCol w:w="9626"/>
      </w:tblGrid>
      <w:tr w:rsidR="00836D5E" w:rsidRPr="00687EC0" w14:paraId="3460853D" w14:textId="77777777">
        <w:trPr>
          <w:cantSplit/>
          <w:trHeight w:val="56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1166EB60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воспитания обучающихся, отражающие специфику образовательной организации, реализующей программы СПО</w:t>
            </w:r>
          </w:p>
        </w:tc>
      </w:tr>
      <w:tr w:rsidR="00836D5E" w:rsidRPr="00687EC0" w14:paraId="4EA9D35C" w14:textId="77777777">
        <w:trPr>
          <w:cantSplit/>
          <w:trHeight w:val="19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75E433F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 w14:paraId="579D7BF6" w14:textId="77777777">
        <w:trPr>
          <w:cantSplit/>
          <w:trHeight w:val="11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641E416B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себе как к гражданину Российской Федерации;</w:t>
            </w:r>
          </w:p>
          <w:p w14:paraId="77C08D4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Конституции Российской Федерации, законам, правам и обязанностям человека и гражданина;</w:t>
            </w:r>
          </w:p>
          <w:p w14:paraId="30F8836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ответственному, законопослушному поведению;</w:t>
            </w:r>
          </w:p>
          <w:p w14:paraId="48D50F0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общественно полезной деятельности, инициативах и мероприятиях техникума, города Волгограда и Волгоградской области;</w:t>
            </w:r>
          </w:p>
          <w:p w14:paraId="30AF7EBA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общественным нормам и традициям гражданского общества.</w:t>
            </w:r>
          </w:p>
        </w:tc>
      </w:tr>
      <w:tr w:rsidR="00836D5E" w:rsidRPr="00687EC0" w14:paraId="333E1459" w14:textId="77777777">
        <w:trPr>
          <w:cantSplit/>
          <w:trHeight w:val="29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4FA976C4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 w14:paraId="10B4830A" w14:textId="77777777">
        <w:trPr>
          <w:cantSplit/>
          <w:trHeight w:val="80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6F9F575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чувство любви к Родине, малой родине — городу-герою Волгограду и Волгоградской области;</w:t>
            </w:r>
          </w:p>
          <w:p w14:paraId="4EE5DF7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историческому, культурному и трудовому наследию Волгограда и Волгоградской области;</w:t>
            </w:r>
          </w:p>
          <w:p w14:paraId="63B9FF9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гордость за вклад города-героя Сталинграда/Волгограда в историю России, сохранение исторической памяти о событиях Сталинградской битвы;</w:t>
            </w:r>
          </w:p>
          <w:p w14:paraId="718F2243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государственным символам Российской Федерации, символам Волгограда и Волгоградской области;</w:t>
            </w:r>
          </w:p>
          <w:p w14:paraId="1B225F73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сохранению традиций, духовно-нравственных ценностей и исторической преемственности поколений.</w:t>
            </w:r>
          </w:p>
        </w:tc>
      </w:tr>
      <w:tr w:rsidR="00836D5E" w:rsidRPr="00687EC0" w14:paraId="2CF7E66B" w14:textId="77777777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7813DC50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 w14:paraId="3854269D" w14:textId="77777777">
        <w:trPr>
          <w:cantSplit/>
          <w:trHeight w:val="10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3D4F6C5D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традиционным духовно-нравственным ценностям российского общества;</w:t>
            </w:r>
          </w:p>
          <w:p w14:paraId="2AFD0F4B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семье, старшим, преподавателям, сверстникам и окружающим людям;</w:t>
            </w:r>
          </w:p>
          <w:p w14:paraId="49406C1D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к сопереживанию, милосердию, доброжелательности и взаимопомощи;</w:t>
            </w:r>
          </w:p>
          <w:p w14:paraId="4780736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честности, справедливости, ответственности, долга и совести;</w:t>
            </w:r>
          </w:p>
          <w:p w14:paraId="25D7C1E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норм морали и правил поведения в обществе;</w:t>
            </w:r>
          </w:p>
          <w:p w14:paraId="6135CCE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самовоспитанию, саморазвитию и нравственному совершенствованию;</w:t>
            </w:r>
          </w:p>
          <w:p w14:paraId="6803610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культурным и историческим традициям России, Волгограда и Волгоградской области;</w:t>
            </w:r>
          </w:p>
          <w:p w14:paraId="64AF68CB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мероприятиях, направленных на духовно-нравственное просвещение, в том числе во взаимодействии с Волгоградской епархией Русской Православной Церкви, с соблюдением принципов добровольности, уважения к убеждениям обучающихся и их законных представителей.</w:t>
            </w:r>
          </w:p>
        </w:tc>
      </w:tr>
      <w:tr w:rsidR="00836D5E" w:rsidRPr="00687EC0" w14:paraId="0EA31D22" w14:textId="77777777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0F5A19F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 w14:paraId="0BF0CDB5" w14:textId="77777777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22A1534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культуре, искусству и эстетическим ценностям;</w:t>
            </w:r>
          </w:p>
          <w:p w14:paraId="2203BD68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воспринимать, понимать и оценивать прекрасное в природе, труде, быту и общественной жизни;</w:t>
            </w:r>
          </w:p>
          <w:p w14:paraId="0485FBA1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аккуратности, опрятности, культуре внешнего вида и организации рабочего места;</w:t>
            </w:r>
          </w:p>
          <w:p w14:paraId="2312EF7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культурному наследию России, Волгограда и Волгоградской области;</w:t>
            </w:r>
          </w:p>
          <w:p w14:paraId="287A310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потребность в развитии художественного вкуса, творческих способностей и эстетического восприятия окружающего мира;</w:t>
            </w:r>
          </w:p>
          <w:p w14:paraId="72B7B03B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бережное отношение к предметной среде образовательной организации, результатам труда и объектам культуры.</w:t>
            </w:r>
          </w:p>
        </w:tc>
      </w:tr>
      <w:tr w:rsidR="00836D5E" w:rsidRPr="00687EC0" w14:paraId="7F2923FF" w14:textId="77777777">
        <w:trPr>
          <w:cantSplit/>
          <w:trHeight w:val="37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30105F6A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 w14:paraId="7A1F3E87" w14:textId="77777777">
        <w:trPr>
          <w:cantSplit/>
          <w:trHeight w:val="28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6856DA3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ценностное отношение к собственному здоровью и здоровью окружающих;</w:t>
            </w:r>
          </w:p>
          <w:p w14:paraId="66FE04B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регулярной физической активности, соблюдения режима труда и отдыха;</w:t>
            </w:r>
          </w:p>
          <w:p w14:paraId="3A088633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ведению здорового образа жизни, отказу от вредных привычек и рискованного поведения;</w:t>
            </w:r>
          </w:p>
          <w:p w14:paraId="74112D90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сохранения и укрепления физического здоровья, соблюдения личной гигиены и санитарно-гигиенических норм;</w:t>
            </w:r>
          </w:p>
          <w:p w14:paraId="520DE1C0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распознавать и конструктивно выражать эмоции, управлять стрессом и сохранять психологическое благополучие;</w:t>
            </w:r>
          </w:p>
          <w:p w14:paraId="799A66ED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вопросам безопасности, профилактике травматизма и соблюдению правил охраны труда;</w:t>
            </w:r>
          </w:p>
          <w:p w14:paraId="336B8CAE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гармоничному развитию личности, поддержанию работоспособности и жизненного тонуса;</w:t>
            </w:r>
          </w:p>
          <w:p w14:paraId="4000CF58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физкультурно-оздоровительных, спортивных и туристско-краеведческих мероприятиях, проводимых в Волгограде и Волгоградской области, с использованием природного, исторического и спортивного потенциала региона.</w:t>
            </w:r>
          </w:p>
        </w:tc>
      </w:tr>
      <w:tr w:rsidR="00836D5E" w:rsidRPr="00687EC0" w14:paraId="1A04A1F7" w14:textId="77777777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1BAEBFE6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 w14:paraId="4166E50B" w14:textId="77777777">
        <w:trPr>
          <w:cantSplit/>
          <w:trHeight w:val="28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3EC6382E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выбранной профессии и понимание её значимости для общества, Волгограда и Волгоградской области;</w:t>
            </w:r>
          </w:p>
          <w:p w14:paraId="5566001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людям труда и результатам профессиональной деятельности;</w:t>
            </w:r>
          </w:p>
          <w:p w14:paraId="451D97B1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ответственность, дисциплинированность, организованность и стремление к качественному выполнению учебных и производственных задач;</w:t>
            </w:r>
          </w:p>
          <w:p w14:paraId="1B51436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освоению современных технологий, оборудования и требований профессиональной среды;</w:t>
            </w:r>
          </w:p>
          <w:p w14:paraId="1792D78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профессиональному росту, саморазвитию и повышению квалификации;</w:t>
            </w:r>
          </w:p>
          <w:p w14:paraId="7763101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сотрудничества, командной работы, делового общения и производственной культуры;</w:t>
            </w:r>
          </w:p>
          <w:p w14:paraId="2E6DF99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соблюдение требований охраны труда, техники безопасности и производственной дисциплины;</w:t>
            </w:r>
          </w:p>
          <w:p w14:paraId="4C0D9DAD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добросовестному труду на благо организации, региона и страны.</w:t>
            </w:r>
          </w:p>
        </w:tc>
      </w:tr>
      <w:tr w:rsidR="00836D5E" w:rsidRPr="00687EC0" w14:paraId="3F9670E7" w14:textId="77777777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236D9FC1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836D5E" w:rsidRPr="00687EC0" w14:paraId="0B9CA0DA" w14:textId="77777777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097613D4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окружающей среде, природным ресурсам и экологической безопасности;</w:t>
            </w:r>
          </w:p>
          <w:p w14:paraId="11E3718D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бережного и рационального природопользования;</w:t>
            </w:r>
          </w:p>
          <w:p w14:paraId="5D87F74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экологически грамотного поведения в быту, образовательной и профессиональной деятельности;</w:t>
            </w:r>
          </w:p>
          <w:p w14:paraId="44263C74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мероприятиях по благоустройству, озеленению и сохранению чистоты территории техникума, Волгограда и Волгоградской области;</w:t>
            </w:r>
          </w:p>
          <w:p w14:paraId="09EA09EE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природному и историко-ландшафтному наследию родного края;</w:t>
            </w:r>
          </w:p>
          <w:p w14:paraId="728BB67D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снижению негативного воздействия на окружающую среду, сортировке отходов и экономии ресурсов;</w:t>
            </w:r>
          </w:p>
          <w:p w14:paraId="74E4E11A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экологическая культура, основанная на личной ответственности и бережном отношении к природе.</w:t>
            </w:r>
          </w:p>
        </w:tc>
      </w:tr>
      <w:tr w:rsidR="00836D5E" w:rsidRPr="00687EC0" w14:paraId="5927C1B4" w14:textId="77777777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12D38F2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 w14:paraId="30E000BC" w14:textId="77777777">
        <w:trPr>
          <w:cantSplit/>
          <w:trHeight w:val="279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653EFDDD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интерес к познанию мира, расширению кругозора и получению новых знаний;</w:t>
            </w:r>
          </w:p>
          <w:p w14:paraId="3C9E019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образования, науки и научно-технического прогресса для развития личности, общества, Волгограда и Волгоградской области;</w:t>
            </w:r>
          </w:p>
          <w:p w14:paraId="14AF024D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поиску, анализу и критической оценке информации;</w:t>
            </w:r>
          </w:p>
          <w:p w14:paraId="18F809A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самостоятельному освоению знаний, исследовательской и проектной деятельности;</w:t>
            </w:r>
          </w:p>
          <w:p w14:paraId="7E97490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применять полученные знания в учебной, профессиональной и практической деятельности;</w:t>
            </w:r>
          </w:p>
          <w:p w14:paraId="0CD9409A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развитию логического мышления, наблюдательности, любознательности и познавательной активности;</w:t>
            </w:r>
          </w:p>
          <w:p w14:paraId="05900A1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труду учёных, исследователей и специалистов;</w:t>
            </w:r>
          </w:p>
          <w:p w14:paraId="01E10741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осознание ценности непрерывного образования и саморазвития.</w:t>
            </w:r>
          </w:p>
        </w:tc>
      </w:tr>
    </w:tbl>
    <w:p w14:paraId="1C890804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0053228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2. СОДЕРЖАТЕЛЬНЫЙ</w:t>
      </w:r>
    </w:p>
    <w:p w14:paraId="726204EA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2.1 Уклад техникума</w:t>
      </w:r>
    </w:p>
    <w:p w14:paraId="356383C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Волгоградский индустриальный техникум был создан в 1920 году, он является правопреемником четырёх образовательных учреждений.</w:t>
      </w:r>
    </w:p>
    <w:p w14:paraId="45C39CBF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ГБПОУ «Волгоградский социально-экономический техникум», ГБПОУ «Профессиональное училище № 6», ГБПОУ «Профессиональное училище № 31», ГБПОУ «Профессиональное училище № 33» - эти названия знакомы жителям города Волгограда и далеко за его пределами.</w:t>
      </w:r>
    </w:p>
    <w:p w14:paraId="7C612659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годы своего существования Волгоградский индустриальный техникум подготовил свыше 27 тысяч специалистов среднего звена.</w:t>
      </w:r>
    </w:p>
    <w:p w14:paraId="360911C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настоящее время ГБПОУ «Волгоградский индустриальный техникум» – это современное образовательное учреждение, состоящее из трёх корпусов, готовящее специалистов по 21 образовательной программе: программы подготовки специалистов среднего звена – 08.02.01 Строительство и эксплуатация зданий и сооружений, 09.02.07 Информационные системы и программирование, 15.02.16 Технология машиностроения, 15.02.19 Сварочное производство, 38.02.08 Торговое дело, 38.02.07 Банковское дело, 08.02.01 «Строительство и эксплуатация зданий и сооружений», 43.02.15 Поварское и кондитерское дело, 46.02.01 Документационное обеспечение управления и архивоведение, 49.02.01 Физическая культура; программы подготовки квалифицированных рабочих, служащих – 08.01.31 Электромонтажник электрических сетей и электрооборудования, 09.01.03 Оператор информационных систем и ресурсов, 15.01.05 Сварщик (ручной и частично механизированной сварки (наплавки), 35.01.26 Мастер растениеводства, 18.01.27 Машинист технологических насосов и компрессоров (целевой приём); программы для обучающихся с ОВЗ – 102029 Маляр, 104187 Рабочий зеленого хозяйства, 105312 Цветовод.</w:t>
      </w:r>
    </w:p>
    <w:p w14:paraId="14FCCDD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последние годы усилиями коллектива значительно укрепилась материально-техническая база, создан мощный современный компьютерный центр, приобретён аппаратно-программный комплекс для методического обеспечения учебного процесса.</w:t>
      </w:r>
    </w:p>
    <w:p w14:paraId="4171D8A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Преподавательский коллектив техникума – это сплав опыта, мудрости и молодости, работает в атмосфере постоянного творческого поиска, научно-методическая работа направлена на овладение инновационными технологиями.</w:t>
      </w:r>
    </w:p>
    <w:p w14:paraId="4791117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За организацию воспитательной работы в соответствии с должностными обязанностями отвечает заместитель директора по учебно-воспитательной работе. Непосредственно воспитательная работа организуется и проводится в учебных группах. </w:t>
      </w:r>
    </w:p>
    <w:p w14:paraId="23583F8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целях обеспечения единства профессионального воспитания и обучения студентов, повышения эффективности учебно-воспитательного процесса за каждой учебной группой приказом директора закреплен куратор учебной группы из числа штатных преподавателей, мастер производственного обучения, которые все объединены в </w:t>
      </w:r>
      <w:r w:rsidRPr="00687EC0">
        <w:rPr>
          <w:rFonts w:ascii="Times New Roman" w:hAnsi="Times New Roman"/>
          <w:sz w:val="24"/>
          <w:szCs w:val="24"/>
        </w:rPr>
        <w:lastRenderedPageBreak/>
        <w:t>Методическое объединение по развитию воспитательного компонента образовательного процесса.</w:t>
      </w:r>
    </w:p>
    <w:p w14:paraId="0B88E499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работу по организации воспитательной работы со студентами в техникуме также вовлечены: воспитатели, социальный педагог, педагоги-организаторы, педагог-психолог, педагоги- библиотекари, руководители кружков, спортивных секций и клубов.</w:t>
      </w:r>
    </w:p>
    <w:p w14:paraId="1DB685E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осуществляется вовлечение студентов в культурно-массовые мероприятия, которые способствуют раскрытию внутреннего творческого потенциала студента, организации досуга после окончания учебных занятий.</w:t>
      </w:r>
    </w:p>
    <w:p w14:paraId="7E3C550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Спортивно-оздоровительная деятельность в техникуме направлена на оздоровление, профилактику вредных привычек, организации досуга и привлечения студентов к ведению здорового образа жизни, чему способствует работа студенческого спортивного клуба «Сила единства».</w:t>
      </w:r>
    </w:p>
    <w:p w14:paraId="6B969A0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Физическое воспитание способствует умственному развитию, вырабатывает способность принимать решения в сложных ситуациях, приучает к выдержке, умению доводить дело до конца, помогает четкой организации труда и отдыха. Значительна роль физического воспитания в антиалкогольном, антиникотиновом, антинаркотическом направлении, эффективность во многом обусловлена также степенью включения обучающихся в общественно полезную, трудовую, культурную деятельность.</w:t>
      </w:r>
    </w:p>
    <w:p w14:paraId="0BA0BA8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является элементом общей системы учебно-воспитательного процесса техникума, позволяющим студентам участвовать в управлении и организации своей жизнедеятельности.</w:t>
      </w:r>
    </w:p>
    <w:p w14:paraId="3020330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в техникуме организовано в соответствии с Положением о совете обучающихся, в котором отражены цели и задачи совета. Направления деятельности охватывают разные стороны учебно-воспитательного процесса, помогают обучающимся в формировании гражданской культуры, активной гражданской позиции, оказывают содействие развитию их социальной зрелости, самостоятельности, способности к самоорганизации и саморазвитию; вовлекают обучающихся в досуговую занятость, в участие в конкурсах и соревнованиях.</w:t>
      </w:r>
    </w:p>
    <w:p w14:paraId="5E5305B6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Осуществляется привлечение студентов к общественно-полезному труду, благодаря которому обучающиеся отождествляют себя как часть общества. Данный вид деятельности осуществляется посредством проведения субботников с участием обучающихся и преподавателей, уборке закрепленной прилегающей территории.</w:t>
      </w:r>
    </w:p>
    <w:p w14:paraId="320EF35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создана социально-психолого-педагогическая служба для содействия развитию личности обучающихся в процессе воспитания, образования и социализации; обеспечения защиты прав несовершеннолетних; осуществления мероприятий по профилактике правонарушений среди обучающихся. В состав социально-психолого-педагогической службы входят следующие работники техникума: заместитель директора по учебно-воспитательной работе, воспитатели общежития, социальный педагог, педагоги-организаторы, педагог-психолог, заведующие кафедрами. Специалисты социально-психолого-педагогической службы взаимодействуют со всеми работниками техникума, представителями субъектов, связанных с обеспечением развития, воспитания, образования, социализации и здоровья студентов.</w:t>
      </w:r>
    </w:p>
    <w:p w14:paraId="029AB48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Также кураторами учебных групп, педагогами-организаторами с целью формирования патриотического сознания, бережного отношения к историческому прошлому, в техникуме в регулярно проводятся патриотические декады, уроки мужества, часы истории, посвященные различным славным событиям Российской истории: </w:t>
      </w:r>
    </w:p>
    <w:p w14:paraId="040CDAB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color w:val="0000FF"/>
          <w:sz w:val="24"/>
          <w:szCs w:val="24"/>
          <w:u w:val="single"/>
        </w:rPr>
        <w:t>акция «Пишу из Сталинграда»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7C305EDF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конкурс сочинений «Без срока давности»; </w:t>
      </w:r>
    </w:p>
    <w:p w14:paraId="66B49C8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митинг-концерт «Крымская весна»; </w:t>
      </w:r>
    </w:p>
    <w:p w14:paraId="39E59B1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событиям на Украине;</w:t>
      </w:r>
    </w:p>
    <w:p w14:paraId="387CB0F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Дню защитника Отечества;</w:t>
      </w:r>
    </w:p>
    <w:p w14:paraId="229D5F6D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«Без срока давности»;</w:t>
      </w:r>
    </w:p>
    <w:p w14:paraId="0A62A9D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всероссийская акция «Письмо солдату»;</w:t>
      </w:r>
    </w:p>
    <w:p w14:paraId="0619B33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квест-игра «Через тернии к звёздам»;</w:t>
      </w:r>
    </w:p>
    <w:p w14:paraId="22FDC56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военно-патриотическая игра «Патриот»;</w:t>
      </w:r>
    </w:p>
    <w:p w14:paraId="7C8A307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концерт, посвящённый Дню Победы;</w:t>
      </w:r>
    </w:p>
    <w:p w14:paraId="5C724CB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«Капля жизни»;</w:t>
      </w:r>
    </w:p>
    <w:p w14:paraId="27F5587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исторический квест, приуроченный к годовщине контрнаступления советских войск под Сталинградом;</w:t>
      </w:r>
    </w:p>
    <w:p w14:paraId="0A4F236D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шествие «Бессмертного полка»;</w:t>
      </w:r>
    </w:p>
    <w:p w14:paraId="190EB27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конкурс исследовательских проектов «Здесь Родины моей начало»;</w:t>
      </w:r>
    </w:p>
    <w:p w14:paraId="63E0421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литературное мероприятие «Родину не выбирают»;</w:t>
      </w:r>
    </w:p>
    <w:p w14:paraId="2D551AB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«Диктант Победы»;</w:t>
      </w:r>
    </w:p>
    <w:p w14:paraId="34EDCF12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мероприятие, посвященное Дню России;</w:t>
      </w:r>
    </w:p>
    <w:p w14:paraId="222DA60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всероссийская викторина «И девушка наша проходит в шинели»;</w:t>
      </w:r>
    </w:p>
    <w:p w14:paraId="4C48299F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региональный военно-патриотический конкурс «Готов служить России!»;</w:t>
      </w:r>
    </w:p>
    <w:p w14:paraId="07719DF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День Гражданской Обороны;</w:t>
      </w:r>
    </w:p>
    <w:p w14:paraId="2CC6DBF6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патриотический час «Служу России»;</w:t>
      </w:r>
    </w:p>
    <w:p w14:paraId="63F1392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 Мужества «Памяти павших будьте достойны…»;</w:t>
      </w:r>
    </w:p>
    <w:p w14:paraId="382B076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акциях, посвящённых праздничным датам: День Конституции, День Победы, День семьи, День России;</w:t>
      </w:r>
    </w:p>
    <w:p w14:paraId="65C8D482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мероприятия, посвящённые Дню России: всероссийская акция «Окна России», флэшмоб «Флаг России», флэшмоб «Мы – Россия!»;</w:t>
      </w:r>
    </w:p>
    <w:p w14:paraId="648D7F5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профилактические мероприятия со студентами в рамках месячника по профилактике правонарушений и безнадзорности и Всероссийской межведомственной комплексной оперативно-профилактической операции "Дети России": рейды по месту жительства </w:t>
      </w:r>
      <w:proofErr w:type="spellStart"/>
      <w:proofErr w:type="gramStart"/>
      <w:r w:rsidRPr="00687EC0">
        <w:rPr>
          <w:rFonts w:ascii="Times New Roman" w:hAnsi="Times New Roman"/>
          <w:sz w:val="24"/>
          <w:szCs w:val="24"/>
        </w:rPr>
        <w:t>студентов;беседы</w:t>
      </w:r>
      <w:proofErr w:type="spellEnd"/>
      <w:proofErr w:type="gramEnd"/>
      <w:r w:rsidRPr="00687EC0">
        <w:rPr>
          <w:rFonts w:ascii="Times New Roman" w:hAnsi="Times New Roman"/>
          <w:sz w:val="24"/>
          <w:szCs w:val="24"/>
        </w:rPr>
        <w:t xml:space="preserve"> по пропаганде здорового образа жизни, по соблюдению учебной дисциплины и др.; просмотр видеороликов соответствующей тематики; участие в районных мероприятиях и др.;</w:t>
      </w:r>
    </w:p>
    <w:p w14:paraId="235B90C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профилактических мероприятий в рамках участия в районных акциях - месячника по пропаганде ЗОЖ, профилактике потребления психоактивных веществ, безнадзорности и правонарушений среди несовершеннолетних: классные часы «В объятиях табачного дыма», «Мы в ответе за свои поступки», «Из истории появления Экстремизма в мире и в России», «Подростковая преступность», «Я законопослушный студент и добросовестный студент», «Профилактика незаконного потребления наркотических средств и психотропных веществ обучающимися»; акции «Сообщи, где торгуют смертью», «Осторожно, мошенники!», «Стоп ВИЧ/СПИД» - встреча с волонтёрами-медиками, «Безопасность в каждый </w:t>
      </w:r>
      <w:proofErr w:type="spellStart"/>
      <w:r w:rsidRPr="00687EC0">
        <w:rPr>
          <w:rFonts w:ascii="Times New Roman" w:hAnsi="Times New Roman"/>
          <w:sz w:val="24"/>
          <w:szCs w:val="24"/>
        </w:rPr>
        <w:t>дом»;квест-игра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«Мы за безопасность!», встречи с инспектором ПДН, правовые игры, интерактивные занятия по теме «Профилактика наркомании среди подростков», тренинг «</w:t>
      </w:r>
      <w:proofErr w:type="spellStart"/>
      <w:r w:rsidRPr="00687EC0">
        <w:rPr>
          <w:rFonts w:ascii="Times New Roman" w:hAnsi="Times New Roman"/>
          <w:sz w:val="24"/>
          <w:szCs w:val="24"/>
        </w:rPr>
        <w:t>Антиконфликтное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взаимодействие и противодействие вандализму», Дни здоровья, беседы «Ценность человеческой жизни», «Терроризму – скажем «Нет!», родительские лектории «Как не попасть в сети экстремизма», «Профилактика употребления ПАВ», «Компьютерная зависимость: пути преодоления», просмотр видеофильмов, социальных видеороликов соответствующей тематики; посещение студентов по месту жительства; индивидуальные беседы со студентами и их законными представителями; разъяснительные беседы со студентами сотрудниками правоохранительных органов; Дни профилактики;</w:t>
      </w:r>
    </w:p>
    <w:p w14:paraId="0ACD665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мероприятия в рамках реализации профилактических программ; по формированию у студентов гражданского самосознания, правового воспитания и др.: проведение групповых бесед-инструктажей об административной и уголовной ответственности за участие в несанкционированных публичных мероприятиях; за распространение в сети Интернет заведомо недостоверной общественно значимой информации под видом достоверных сообщений, создающей угрозу нарушения общественного порядка и безопасности; </w:t>
      </w:r>
    </w:p>
    <w:p w14:paraId="04DC588D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мероприятия в рамках Дня правовой помощи детям: беседы со студентами по вопросам правового просвещения на темы: «Уголовная и административная ответственность», «Знаешь ли ты закон?!», «Правовое просвещение несовершеннолетних по правам ребенка», «Профилактика вредных привычек и асоциального поведения подростков»; участие в районных мероприятиях в рамках Дня правовой помощи детям и пр.</w:t>
      </w:r>
    </w:p>
    <w:p w14:paraId="143DC22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На сайте техникума и социальных сетях своевременно размещается информация о проведении разного уровня мероприятий: конкурсов, викторин, акций, марафонов и пр. </w:t>
      </w:r>
    </w:p>
    <w:p w14:paraId="204D72F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Студенты техникума вместе с кураторами групп посещают культурные мероприятия по Пушкинской карте.</w:t>
      </w:r>
    </w:p>
    <w:p w14:paraId="563F19D5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DCEE681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2.2. Воспитательные модули: виды, формы, содержание воспитательной деятельности.</w:t>
      </w:r>
    </w:p>
    <w:p w14:paraId="156DD2CF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«Образовательная деятельность»</w:t>
      </w:r>
    </w:p>
    <w:p w14:paraId="313D10EA" w14:textId="77777777"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Для специальности 08.02.01 воспитательный потенциал учебных дисциплин и профессиональных модулей реализуется через введение в специальность, чтение и анализ проектной и исполнительной документации, изучение основ организации строительного производства, строительных материалов, конструкций и технологий, эксплуатации, технического обследования, содержания и ремонта зданий и сооружений. В учебной и производственной практике формируются культура труда, профессиональная этика и ответственность специалиста за качество и безопасность объектов. Используются цифровые технологии и BIM-инструменты, рассматриваются энергоэффективность, ресурсосбережение и экологичное строительство.</w:t>
      </w:r>
    </w:p>
    <w:p w14:paraId="0EBE9FF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образовательной деятельности предусматривает </w:t>
      </w:r>
    </w:p>
    <w:p w14:paraId="420AF6EF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</w:p>
    <w:p w14:paraId="39AFF781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</w:r>
    </w:p>
    <w:p w14:paraId="2EB6F10C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14:paraId="3B4A2364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</w:p>
    <w:p w14:paraId="263C787D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родительству;</w:t>
      </w:r>
    </w:p>
    <w:p w14:paraId="78E71FFC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и проведение экскурсий (в музеи, картинные галереи, технопарки, на предприятия и др.), экспедиций, походов.</w:t>
      </w:r>
    </w:p>
    <w:p w14:paraId="55C2F8D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Реализация воспитательного потенциала учебных занятий предусматривает: </w:t>
      </w:r>
    </w:p>
    <w:p w14:paraId="33D01D8D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максимальное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ценностям; подбор соответствующего тематического содержания, текстов для чтения, задач для решения, проблемных ситуаций для обсуждений и т.п., отвечающих содержанию и задачам воспитания;</w:t>
      </w:r>
    </w:p>
    <w:p w14:paraId="520A89D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включение преподавателями в рабочие программы учебных дисциплин и профессиональных модулей тематики в соответствии с календарным планом воспитательной работы; </w:t>
      </w:r>
    </w:p>
    <w:p w14:paraId="79568186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14:paraId="06B3E70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привлечение внимания обучающихся к ценностному аспекту изучаемых на занятиях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14:paraId="3EB26F8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применение активных и интерактивных форм учебной работы: просмотр и обсуждение видеофильмов, дискуссия, анализ художественного текста, игра, работа в группах, решение проблемных задач, творческое задание, круглый стол, мозговой штурм, моделирование производственных процессов и ситуаций, расчет производственных задач с обсуждением в группах и др.; </w:t>
      </w:r>
    </w:p>
    <w:p w14:paraId="5E6D572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побуждение обучающихся соблюдать на занятии нормы поведения, правила общения со сверстниками и преподавателями, соответствующие укладу техникума, установление и поддержка доброжелательной атмосферы; </w:t>
      </w:r>
    </w:p>
    <w:p w14:paraId="23B6179D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14:paraId="1BB4B9B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процессе освоения общеобразовательных дисциплин происходит достижение обучающимися личностных результатов в соответствии с ФГОС СОО: </w:t>
      </w:r>
    </w:p>
    <w:p w14:paraId="7F44F5CB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осознание российской гражданской идентичности;</w:t>
      </w:r>
    </w:p>
    <w:p w14:paraId="139670EC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-сформированность ценностей самостоятельности и инициативы;</w:t>
      </w:r>
    </w:p>
    <w:p w14:paraId="0D76D119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готовность обучающихся к саморазвитию, самостоятельности и личностному самоопределению; - наличие мотивации к целенаправленной социально значимой деятельности;</w:t>
      </w:r>
    </w:p>
    <w:p w14:paraId="22406AE0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-сформированность внутренней позиции личности как особого ценностного отношения к себе, окружающим людям и жизни в целом.</w:t>
      </w:r>
    </w:p>
    <w:p w14:paraId="1C50CF18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63259CA4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14:paraId="34F72003" w14:textId="77777777"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Куратор сопровождает профессиональную адаптацию первокурсников, организует посещение объектов строительства и профильных лабораторий, обсуждение норм профессиональной этики, культуры труда, командной работы и ответственности за принимаемые решения; поддерживает участие обучающихся в тематической неделе специальности и проектах по благоустройству территорий.</w:t>
      </w:r>
    </w:p>
    <w:p w14:paraId="0793E42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кураторства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 (выбираются и конкретизируются позиции, имеющиеся или запланированные):</w:t>
      </w:r>
    </w:p>
    <w:p w14:paraId="4FA4E743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организацию социально-значимых совместных проектов, отвечающих потребностям обучающихся, дающих возможности для их самореализации, установления и </w:t>
      </w:r>
      <w:r w:rsidRPr="00687EC0">
        <w:rPr>
          <w:rFonts w:ascii="Times New Roman" w:hAnsi="Times New Roman"/>
          <w:sz w:val="24"/>
          <w:szCs w:val="24"/>
        </w:rPr>
        <w:lastRenderedPageBreak/>
        <w:t>укрепления доверительных отношений внутри учебной группы и между группой и куратором;</w:t>
      </w:r>
    </w:p>
    <w:p w14:paraId="0448E48A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сплочение коллектива группы через игры и тренинги на командообразование, походы, экскурсии, празднования дней рождения, тематические вечера и т. п.;</w:t>
      </w:r>
    </w:p>
    <w:p w14:paraId="7B742486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</w:p>
    <w:p w14:paraId="31AA10D5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14:paraId="64548149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планирование, подготовку и проведение праздников, фестивалей, конкурсов, соревнований и т. д. с обучающимися.</w:t>
      </w:r>
    </w:p>
    <w:p w14:paraId="18F0B96B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14:paraId="660606ED" w14:textId="77777777"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чтение чертежей,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p w14:paraId="10448FC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наставничества как универсальной технологии передачи опыта и знаний предусматривает (выбираются и конкретизируются позиции, имеющиеся или запланированные):</w:t>
      </w:r>
    </w:p>
    <w:p w14:paraId="314BE144" w14:textId="77777777"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разработку программы наставничества;</w:t>
      </w:r>
    </w:p>
    <w:p w14:paraId="470DB4BC" w14:textId="77777777"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</w:t>
      </w:r>
    </w:p>
    <w:p w14:paraId="73DB71A0" w14:textId="77777777"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психологической и профессиональной поддержки наставляемому в реализации им индивидуального маршрута и в жизненном самоопределении;</w:t>
      </w:r>
    </w:p>
    <w:p w14:paraId="44A30574" w14:textId="77777777"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определение инструментов оценки эффективности мероприятий по адаптации и стажировке наставляемого;</w:t>
      </w:r>
    </w:p>
    <w:p w14:paraId="3D15166C" w14:textId="77777777"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14:paraId="6D09FA8F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воспитательные мероприятия»</w:t>
      </w:r>
    </w:p>
    <w:p w14:paraId="32DE2B2C" w14:textId="77777777"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Проводятся День строителя, тематическая неделя специальности, конкурс профессионального мастерства, выставки макетов, чертежей и проектов, встречи с инженерами, мастерами, работодателями и выпускниками, экскурсии на строительные объекты, в лаборатории строительных материалов, проектные и эксплуатационные организации.</w:t>
      </w:r>
    </w:p>
    <w:p w14:paraId="102B0E2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основных воспитательных мероприятий предусматривает (выбираются конкретные позиции, имеющиеся или запланированные):</w:t>
      </w:r>
    </w:p>
    <w:p w14:paraId="5EC9C4FA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общих для всей образовательной организации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</w:p>
    <w:p w14:paraId="7D96A579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торжественных мероприятий, связанных с завершением образования, 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14:paraId="1757206D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</w:t>
      </w:r>
    </w:p>
    <w:p w14:paraId="0483A6AE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 (День матери, День семьи, любви и верности и т. д.)</w:t>
      </w:r>
    </w:p>
    <w:p w14:paraId="499E13B6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«Организация предметно-пространственной среды»</w:t>
      </w:r>
    </w:p>
    <w:p w14:paraId="5067174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 (выбираются и конкретизируются позиции, имеющиеся или запланированные):</w:t>
      </w:r>
    </w:p>
    <w:p w14:paraId="1DF55A7C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</w:t>
      </w:r>
    </w:p>
    <w:p w14:paraId="689D1066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</w:p>
    <w:p w14:paraId="6C8B1296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14:paraId="2E54F629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поддержание в образовательной организации звукового пространства</w:t>
      </w:r>
      <w:r w:rsidRPr="00687EC0">
        <w:rPr>
          <w:rFonts w:ascii="Times New Roman" w:hAnsi="Times New Roman"/>
          <w:sz w:val="24"/>
          <w:szCs w:val="24"/>
        </w:rPr>
        <w:tab/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</w:r>
    </w:p>
    <w:p w14:paraId="0C744B81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</w:r>
    </w:p>
    <w:p w14:paraId="648147B6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</w:t>
      </w:r>
    </w:p>
    <w:p w14:paraId="4EA905A1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информационных справочных материалов о предприятиях профессиональной сферы, имеющих отношение к профилю образовательной организации;</w:t>
      </w:r>
    </w:p>
    <w:p w14:paraId="4549DCA3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</w:r>
    </w:p>
    <w:p w14:paraId="3DA22950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создание и обновление книжных выставок профессиональной литературы, пространства свободного книгообмена; </w:t>
      </w:r>
    </w:p>
    <w:p w14:paraId="1117C293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14:paraId="57903314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14:paraId="52047083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</w:r>
    </w:p>
    <w:p w14:paraId="0F5D4129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14:paraId="07998722" w14:textId="77777777" w:rsidR="00D76F3D" w:rsidRPr="00687EC0" w:rsidRDefault="00D76F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в начале месяца и в конце по понедельникам перед первым учебным занятием проводятся </w:t>
      </w:r>
      <w:proofErr w:type="spellStart"/>
      <w:r w:rsidRPr="00687EC0">
        <w:rPr>
          <w:rFonts w:ascii="Times New Roman" w:hAnsi="Times New Roman"/>
          <w:sz w:val="24"/>
          <w:szCs w:val="24"/>
        </w:rPr>
        <w:t>общетехникумовские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линейки с выносом государственного флага Российской Федерации и флага техникума.</w:t>
      </w:r>
    </w:p>
    <w:p w14:paraId="27E1D089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«Взаимодействие с родителями (законными представителями)»</w:t>
      </w:r>
    </w:p>
    <w:p w14:paraId="1D09DF8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взаимодействия с родителями (законными представителями) обучающихся предусматривает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14:paraId="1ED1FE83" w14:textId="77777777"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14:paraId="791DBCB5" w14:textId="77777777"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родителей к подготовке и проведению мероприятий воспитательной направленности.</w:t>
      </w:r>
    </w:p>
    <w:p w14:paraId="04DD52C9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9BD9334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«Самоуправление»</w:t>
      </w:r>
    </w:p>
    <w:p w14:paraId="38C515D9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самоуправления обучающихся в техникуме предусматривает:</w:t>
      </w:r>
    </w:p>
    <w:p w14:paraId="7BE3E525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- </w:t>
      </w:r>
      <w:r w:rsidRPr="00687EC0">
        <w:rPr>
          <w:rFonts w:ascii="Times New Roman" w:hAnsi="Times New Roman"/>
          <w:sz w:val="24"/>
          <w:szCs w:val="24"/>
        </w:rPr>
        <w:t xml:space="preserve">организацию и деятельность в образовательной организации органов самоуправления обучающихся (совет обучающихся или др.); </w:t>
      </w:r>
    </w:p>
    <w:p w14:paraId="70DAA8EF" w14:textId="77777777"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органами самоуправления интересов обучающихся в процессе управления образовательной организацией, защита законных интересов, прав обучающихся;</w:t>
      </w:r>
    </w:p>
    <w:p w14:paraId="0F8FD9A1" w14:textId="77777777"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</w:t>
      </w:r>
    </w:p>
    <w:p w14:paraId="1C9CB242" w14:textId="77777777"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деятельности студенческого самоуправления выпускников, работающих по профессии/специальности, добившихся успехов в профессиональной деятельности и личной жизни.</w:t>
      </w:r>
    </w:p>
    <w:p w14:paraId="426F4D5E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14:paraId="42F7DC40" w14:textId="77777777"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Включаются занятия по охране труда, пожарной безопасности, электробезопасности, безопасной работе с инструментами и материалами, безопасному выполнению работ на высоте, применению средств индивидуальной защиты и профилактике производственного травматизма; отрабатываются действия при авариях и чрезвычайных ситуациях на строительной площадке.</w:t>
      </w:r>
    </w:p>
    <w:p w14:paraId="39C9599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предусматривает:</w:t>
      </w:r>
    </w:p>
    <w:p w14:paraId="7C7DF31A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</w:t>
      </w:r>
    </w:p>
    <w:p w14:paraId="06E42E13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</w:t>
      </w:r>
      <w:r w:rsidRPr="00687EC0">
        <w:rPr>
          <w:rFonts w:ascii="Times New Roman" w:hAnsi="Times New Roman"/>
          <w:sz w:val="24"/>
          <w:szCs w:val="24"/>
        </w:rPr>
        <w:lastRenderedPageBreak/>
        <w:t>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 д.);</w:t>
      </w:r>
    </w:p>
    <w:p w14:paraId="7AC84B84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организация психолого-педагогической поддержки обучающихся групп риска;</w:t>
      </w:r>
    </w:p>
    <w:p w14:paraId="71060521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работы по развитию у обучающихся навыков саморефлексии, самоконтроля, устойчивости к негативному воздействию, групповому давлению;</w:t>
      </w:r>
    </w:p>
    <w:p w14:paraId="0EFFBEB3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поддержку инициатив обучающихся, педагогов в сфере укрепления безопасности жизнедеятельности.</w:t>
      </w:r>
    </w:p>
    <w:p w14:paraId="0443885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Профилактика противоправного поведения у обучающихся, которые ранее не проявляли склонности к правонарушениям, направлена на их личностное развитие и оказание помощи в преодолении тех или иных трудностей, например - конфликты с одногруппниками, сложная семейная ситуация и т.д. В рамках этой работы проводятся развивающие и просветительские внеучебные мероприятия, индивидуальные консультации, групповые занятия, оказывается социальная помощь.</w:t>
      </w:r>
    </w:p>
    <w:p w14:paraId="2DD109C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 студентами, имеющими предрасположенность к формированию противоправного поведения, проводятся профилактические беседы, они приглашаются на заседания Совета по профилактике правонарушений, оказывается консультационная помощь, содействие в организации внеурочной занятости, разрабатываются программы индивидуального сопровождения, в реализации которой принимают участие классный руководитель (куратор) группы, педагог-психолог, социальный педагог, а также при необходимости привлекаются другие специалисты. </w:t>
      </w:r>
    </w:p>
    <w:p w14:paraId="4770F148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Работа с обучающимися, которые уже совершали правонарушения, включает разработку и реализацию программ профилактики повторных правонарушений, развития личностных качеств, помощи в преодолении учебных и социальных трудностей, работу с законными представителями (родителями), вовлечение во внеурочную деятельность. </w:t>
      </w:r>
    </w:p>
    <w:p w14:paraId="52E536C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реализуется программа по профилактике безнадзорности и правонарушений несовершеннолетних «Законы надо соблюдать». В рамках программы проводится работа, направленная на правовую защиту, социальную помощь, педагогическую поддержку, психологическое сопровождение, социальное воспитание, обучение навыкам социальной компетентности.</w:t>
      </w:r>
    </w:p>
    <w:p w14:paraId="3E72CE5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рамках реализации программы «Законы надо соблюдать» и социально-психолого-педагогической помощи проводятся следующие мероприятия:</w:t>
      </w:r>
    </w:p>
    <w:p w14:paraId="556321A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Групповые и индивидуальные воспитательные беседы по различным темам: "Нормы поведения в обществе", "Правила разрешения конфликтов", "Правила поведения в техникуме", "Правила информационной безопасности" и пр.;</w:t>
      </w:r>
    </w:p>
    <w:p w14:paraId="570F883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Психологическая диагностика студентов;</w:t>
      </w:r>
    </w:p>
    <w:p w14:paraId="09E8AF4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Рейды по месту жительства студентов;</w:t>
      </w:r>
    </w:p>
    <w:p w14:paraId="3E99B4E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материальной помощи нуждающимся студентам;</w:t>
      </w:r>
    </w:p>
    <w:p w14:paraId="29BCCD0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Индивидуальные консультации студентов и законных представителей (родителей);</w:t>
      </w:r>
    </w:p>
    <w:p w14:paraId="4B12E66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студентами, состоящими на учете (беседы, практические занятия, консультации);</w:t>
      </w:r>
    </w:p>
    <w:p w14:paraId="2F1DDB3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Тренинговые занятия на темы: "Развитие эмоционального интеллекта", "Развитие эффективной коммуникации" и т.д.;</w:t>
      </w:r>
    </w:p>
    <w:p w14:paraId="277029C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Общетехникумовские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кураторские часы на темы "Мы в ответе за свои поступки", "Командные роли", "Эффективная организация своего времени".</w:t>
      </w:r>
    </w:p>
    <w:p w14:paraId="150035E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Развивающие и профилактические занятия в рамках реализации программ персонифицированного сопровождения студентов по результатам СПТ (практические занятия, тренинги, беседы).</w:t>
      </w:r>
    </w:p>
    <w:p w14:paraId="44209AA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Педагогом-психологом проводится психологические профилактика (оказание помощи первокурсникам в адаптационный период, предупреждение противоправного поведения подростков и др.) и диагностика (раннее выявление студентов с отклоняющимся поведением, определение индивидуальных особенностей и склонностей, их потенциальных возможностей в процессе обучения и воспитания, выявление неблагоприятных факторов в обучении, развитии и воспитании и их устранение). Организуется психолого-педагогическое просвещение педагогических работников и законных представителей; индивидуальное и групповое консультирование участников образовательного процесса </w:t>
      </w:r>
      <w:r w:rsidR="00216E52" w:rsidRPr="00687EC0">
        <w:rPr>
          <w:rFonts w:ascii="Times New Roman" w:hAnsi="Times New Roman"/>
          <w:sz w:val="24"/>
          <w:szCs w:val="24"/>
        </w:rPr>
        <w:t>по различные рода</w:t>
      </w:r>
      <w:r w:rsidRPr="00687EC0">
        <w:rPr>
          <w:rFonts w:ascii="Times New Roman" w:hAnsi="Times New Roman"/>
          <w:sz w:val="24"/>
          <w:szCs w:val="24"/>
        </w:rPr>
        <w:t xml:space="preserve"> проблемам, связанным с взаимодействием с подростками в образовательном процессе. </w:t>
      </w:r>
    </w:p>
    <w:p w14:paraId="31D9302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 целью раннего выявления обучающихся со склонностью к формированию противоправного поведения и организации последующей работы с ними применяются результаты социально-психологического тестирования и прочих диагностических мероприятий, а также обратная связь от классного руководителя (куратора). Они проинформированы о признаках склонности к противоправному поведению и в случае их появления у обучающегося проводят с подростком профилактические беседы, а также сообщают в социально-психолого-педагогическую службу техникума о наличии проблем у обучающегося для дальнейшей работы с ним. Работа со студентами по итогам социально-психологического тестирования включает разработку, реализацию персонифицированных программ сопровождения и общую программу психологической работы.</w:t>
      </w:r>
    </w:p>
    <w:p w14:paraId="74188F2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Социальный педагог изучает и анализирует личные дела первокурсников по выявлению детей – сирот и детей, оставшихся без попечения родителей, лиц из их числа. Организует взаимодействие со специалистами социальных служб, ведомственными органами, для принятия мер по социальной защите и поддержке студентов. Проводит диагностику социальной среды студентов (семья, круг общения, интересы потребности). </w:t>
      </w:r>
    </w:p>
    <w:p w14:paraId="6D3875E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Кураторы учебных групп регулярно проводят информационно-разъяснительную работу со студентами и их законными представителями по безопасному поведению в различных ситуациях (с проведением инструктажей), о проведении вакцинации в России, по досуговой занятости; по правилам поведения на учебных занятиях и переменах, в общественных местах (во время выходных и каникулярный период); по соблюдению ПДД и ПБ, безопасному поведению на водных объектах; по соблюдению антитеррористической безопасности; по правилам поведения в Интернет-пространстве и др.</w:t>
      </w:r>
    </w:p>
    <w:p w14:paraId="2A0F00BF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p w14:paraId="1C9C684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социального партнёрства образовательной организацией, реализующей программы СПО, в том числе во взаимодействии с предприятиями рынка труда, предусматривает:</w:t>
      </w:r>
    </w:p>
    <w:p w14:paraId="3759D4F8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14:paraId="0C4C1220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</w:t>
      </w:r>
    </w:p>
    <w:p w14:paraId="5D601BE8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14:paraId="4B1B7BA8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</w:t>
      </w:r>
    </w:p>
    <w:p w14:paraId="7863B6D7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14:paraId="246A5C01" w14:textId="77777777" w:rsidR="00A10010" w:rsidRPr="00687EC0" w:rsidRDefault="00A17832" w:rsidP="00A100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  <w:highlight w:val="green"/>
        </w:rPr>
        <w:t xml:space="preserve">Реализация </w:t>
      </w:r>
      <w:r w:rsidR="00A10010" w:rsidRPr="00687EC0">
        <w:rPr>
          <w:rFonts w:ascii="Times New Roman" w:hAnsi="Times New Roman"/>
          <w:sz w:val="24"/>
          <w:szCs w:val="24"/>
          <w:highlight w:val="green"/>
        </w:rPr>
        <w:t>профессионального</w:t>
      </w:r>
      <w:r w:rsidRPr="00687EC0">
        <w:rPr>
          <w:rFonts w:ascii="Times New Roman" w:hAnsi="Times New Roman"/>
          <w:sz w:val="24"/>
          <w:szCs w:val="24"/>
          <w:highlight w:val="green"/>
        </w:rPr>
        <w:t xml:space="preserve"> потенциала социального партнерства предусматривает взаимодействие с потенциальным работодателем выпускников техникума: </w:t>
      </w:r>
      <w:r w:rsidR="00A10010" w:rsidRPr="00687EC0">
        <w:rPr>
          <w:rFonts w:ascii="Times New Roman" w:hAnsi="Times New Roman"/>
          <w:sz w:val="24"/>
          <w:szCs w:val="24"/>
          <w:highlight w:val="green"/>
        </w:rPr>
        <w:t>ООО «</w:t>
      </w:r>
      <w:proofErr w:type="spellStart"/>
      <w:r w:rsidR="00A10010" w:rsidRPr="00687EC0">
        <w:rPr>
          <w:rFonts w:ascii="Times New Roman" w:hAnsi="Times New Roman"/>
          <w:sz w:val="24"/>
          <w:szCs w:val="24"/>
          <w:highlight w:val="green"/>
        </w:rPr>
        <w:t>Пласттрубмонтаж</w:t>
      </w:r>
      <w:proofErr w:type="spellEnd"/>
      <w:r w:rsidRPr="00687EC0">
        <w:rPr>
          <w:rFonts w:ascii="Times New Roman" w:hAnsi="Times New Roman"/>
          <w:sz w:val="24"/>
          <w:szCs w:val="24"/>
          <w:highlight w:val="green"/>
        </w:rPr>
        <w:t xml:space="preserve">, </w:t>
      </w:r>
      <w:r w:rsidR="00A10010" w:rsidRPr="00687EC0">
        <w:rPr>
          <w:rFonts w:ascii="Times New Roman" w:hAnsi="Times New Roman"/>
          <w:sz w:val="24"/>
          <w:szCs w:val="24"/>
          <w:highlight w:val="green"/>
        </w:rPr>
        <w:t>АО «</w:t>
      </w:r>
      <w:proofErr w:type="spellStart"/>
      <w:r w:rsidR="00A10010" w:rsidRPr="00687EC0">
        <w:rPr>
          <w:rFonts w:ascii="Times New Roman" w:hAnsi="Times New Roman"/>
          <w:sz w:val="24"/>
          <w:szCs w:val="24"/>
          <w:highlight w:val="green"/>
        </w:rPr>
        <w:t>Промстройконструкция</w:t>
      </w:r>
      <w:proofErr w:type="spellEnd"/>
      <w:r w:rsidR="00A10010" w:rsidRPr="00687EC0">
        <w:rPr>
          <w:rFonts w:ascii="Times New Roman" w:hAnsi="Times New Roman"/>
          <w:sz w:val="24"/>
          <w:szCs w:val="24"/>
          <w:highlight w:val="green"/>
        </w:rPr>
        <w:t>»</w:t>
      </w:r>
      <w:r w:rsidR="00432E90" w:rsidRPr="00687EC0">
        <w:rPr>
          <w:rFonts w:ascii="Times New Roman" w:hAnsi="Times New Roman"/>
          <w:sz w:val="24"/>
          <w:szCs w:val="24"/>
          <w:highlight w:val="green"/>
        </w:rPr>
        <w:t>, Ассоциация компаний Торгово-</w:t>
      </w:r>
      <w:r w:rsidR="008F5953" w:rsidRPr="00687EC0">
        <w:rPr>
          <w:rFonts w:ascii="Times New Roman" w:hAnsi="Times New Roman"/>
          <w:sz w:val="24"/>
          <w:szCs w:val="24"/>
          <w:highlight w:val="green"/>
        </w:rPr>
        <w:t>промышленная группа БИС, ВОЛМА, АО «Каустик».</w:t>
      </w:r>
    </w:p>
    <w:p w14:paraId="1F585C9F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BE5F37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в техникуме по профессиональному развитию, адаптации и трудоустройству предусматривает:</w:t>
      </w:r>
    </w:p>
    <w:p w14:paraId="5FB9DC71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индивидуальное консультирование педагогом-психологом обучающихся и их родителей (законных представителей) по вопросам склонностей, индивидуальных особенностей обучающихся, которые могут иметь значение для выбора ими будущей специальности; </w:t>
      </w:r>
    </w:p>
    <w:p w14:paraId="784ACE70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экскурсии на предприятия, в организации, дающие представление о </w:t>
      </w:r>
      <w:r w:rsidR="00C65CCE" w:rsidRPr="00687EC0">
        <w:rPr>
          <w:rFonts w:ascii="Times New Roman" w:hAnsi="Times New Roman"/>
          <w:sz w:val="24"/>
          <w:szCs w:val="24"/>
        </w:rPr>
        <w:t>получаемой обучающимися</w:t>
      </w:r>
      <w:r w:rsidRPr="00687EC0">
        <w:rPr>
          <w:rFonts w:ascii="Times New Roman" w:hAnsi="Times New Roman"/>
          <w:sz w:val="24"/>
          <w:szCs w:val="24"/>
        </w:rPr>
        <w:t xml:space="preserve"> специальности и условиях работы; </w:t>
      </w:r>
    </w:p>
    <w:p w14:paraId="68DE9466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участие обучающихся техникума в мероприятиях профориентационной направленности для учащихся общеобразовательных организаций г. Волгограда; </w:t>
      </w:r>
    </w:p>
    <w:p w14:paraId="3DEFF4AE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реализацию образовательных программ учебных дисциплин «Введение в специальность»;</w:t>
      </w:r>
    </w:p>
    <w:p w14:paraId="398A9911" w14:textId="77777777" w:rsidR="00836D5E" w:rsidRPr="00687EC0" w:rsidRDefault="008F5953" w:rsidP="008F5953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</w:r>
      <w:r w:rsidRPr="00687EC0">
        <w:rPr>
          <w:rFonts w:ascii="Times New Roman" w:hAnsi="Times New Roman"/>
          <w:sz w:val="24"/>
          <w:szCs w:val="24"/>
          <w:highlight w:val="green"/>
        </w:rPr>
        <w:t>проведение недели специальности 08.02.01 Строительство и эксплуатация зданий и сооружений;</w:t>
      </w:r>
    </w:p>
    <w:p w14:paraId="151F038F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проведение групповых социально-психологических тренингов для обучающихся и выпускников по вопросам трудоустройства и поведения на рынке труда, адаптации к профессиональной деятельности;</w:t>
      </w:r>
    </w:p>
    <w:p w14:paraId="61D84B61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подготовку и сопровождение обучающихся в мероприятиях профессиональной направленности, конкурсной деятельности;</w:t>
      </w:r>
    </w:p>
    <w:p w14:paraId="41D0BE8D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</w:r>
      <w:r w:rsidRPr="00687EC0">
        <w:rPr>
          <w:rFonts w:ascii="Times New Roman" w:hAnsi="Times New Roman"/>
          <w:sz w:val="24"/>
          <w:szCs w:val="24"/>
          <w:highlight w:val="green"/>
        </w:rPr>
        <w:t>участие обучающихся техникума в конкурсах профмастерства на базе предприятий - социальных партнёров</w:t>
      </w:r>
      <w:r w:rsidR="008F5953" w:rsidRPr="00687EC0">
        <w:rPr>
          <w:rFonts w:ascii="Times New Roman" w:hAnsi="Times New Roman"/>
          <w:sz w:val="24"/>
          <w:szCs w:val="24"/>
          <w:highlight w:val="green"/>
        </w:rPr>
        <w:t xml:space="preserve"> (участие в строительном форуме «Батл Мастеров 2026»);</w:t>
      </w:r>
    </w:p>
    <w:p w14:paraId="002AF9CC" w14:textId="77777777" w:rsidR="00D76F3D" w:rsidRPr="00687EC0" w:rsidRDefault="00A17832" w:rsidP="00D76F3D">
      <w:pPr>
        <w:spacing w:after="0" w:line="240" w:lineRule="auto"/>
        <w:ind w:left="709" w:hanging="354"/>
        <w:jc w:val="both"/>
        <w:rPr>
          <w:rFonts w:ascii="Times New Roman" w:hAnsi="Times New Roman"/>
          <w:color w:val="auto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встречи выпускников с представителями ведущих социальных партнёров техникума;</w:t>
      </w:r>
      <w:r w:rsidR="00D76F3D" w:rsidRPr="00687EC0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0BBDC108" w14:textId="77777777" w:rsidR="00836D5E" w:rsidRPr="00687EC0" w:rsidRDefault="00D76F3D" w:rsidP="00D76F3D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  <w:highlight w:val="green"/>
        </w:rPr>
      </w:pPr>
      <w:r w:rsidRPr="00687EC0">
        <w:rPr>
          <w:rFonts w:ascii="Times New Roman" w:hAnsi="Times New Roman"/>
          <w:color w:val="auto"/>
          <w:sz w:val="24"/>
          <w:szCs w:val="24"/>
          <w:highlight w:val="green"/>
        </w:rPr>
        <w:t xml:space="preserve">-   </w:t>
      </w:r>
      <w:r w:rsidR="00432E90" w:rsidRPr="00687EC0">
        <w:rPr>
          <w:rFonts w:ascii="Times New Roman" w:hAnsi="Times New Roman"/>
          <w:color w:val="auto"/>
          <w:sz w:val="24"/>
          <w:szCs w:val="24"/>
          <w:highlight w:val="green"/>
        </w:rPr>
        <w:t>участие</w:t>
      </w:r>
      <w:r w:rsidR="00432E90" w:rsidRPr="00687EC0">
        <w:rPr>
          <w:rFonts w:ascii="Times New Roman" w:hAnsi="Times New Roman"/>
          <w:sz w:val="24"/>
          <w:szCs w:val="24"/>
          <w:highlight w:val="green"/>
        </w:rPr>
        <w:t xml:space="preserve"> в межрегиональном промышленно-энергетическом форуме и выставке предприятий «ПРОМ-ЭНЕРГО-ВОЛГА’2026</w:t>
      </w:r>
    </w:p>
    <w:p w14:paraId="09A3130C" w14:textId="77777777"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green"/>
        </w:rPr>
      </w:pPr>
    </w:p>
    <w:p w14:paraId="501E6B9F" w14:textId="77777777"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A138D27" w14:textId="77777777"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B1AF4AD" w14:textId="77777777"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74294CB6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«Профессиональное развитие, адаптация и трудоустройство»</w:t>
      </w:r>
    </w:p>
    <w:p w14:paraId="6F70E756" w14:textId="77777777"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Организуются производственная практика, экскурсии и встречи с работодателями, конкурс «Профессиональный студент» и «Профессиональная команда», подготовка портфолио и резюме, развитие клуба «Амбассадоры специальности», участие в проектах по энергоэффективности, ресурсосбережению, ремонту, благоустройству и экологическому содержанию территорий.</w:t>
      </w:r>
    </w:p>
    <w:p w14:paraId="5967CCC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Реализация воспитательного потенциала работы по профессиональному развитию, адаптации и трудоустройству в техникуме предусматривает:</w:t>
      </w:r>
    </w:p>
    <w:p w14:paraId="7E288001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</w:t>
      </w:r>
    </w:p>
    <w:p w14:paraId="72C394A8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14:paraId="542AD941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экскурсии (на предприятия, в организации), дающие углублённые представления о выбранной специальности и условиях работы;</w:t>
      </w:r>
    </w:p>
    <w:p w14:paraId="0ADD85EE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мероприятий, посвященных истории организаций/предприятий партнёров; встреч с представителями коллективов, с сотрудниками-</w:t>
      </w:r>
      <w:proofErr w:type="spellStart"/>
      <w:r w:rsidRPr="00687EC0">
        <w:rPr>
          <w:rFonts w:ascii="Times New Roman" w:hAnsi="Times New Roman"/>
          <w:sz w:val="24"/>
          <w:szCs w:val="24"/>
        </w:rPr>
        <w:t>стажистами</w:t>
      </w:r>
      <w:proofErr w:type="spellEnd"/>
      <w:r w:rsidRPr="00687EC0">
        <w:rPr>
          <w:rFonts w:ascii="Times New Roman" w:hAnsi="Times New Roman"/>
          <w:sz w:val="24"/>
          <w:szCs w:val="24"/>
        </w:rPr>
        <w:t>, представителями трудовых династий, авторитетными специалистами, героями и ветеранами труда, представителями профессиональных династий;</w:t>
      </w:r>
    </w:p>
    <w:p w14:paraId="6F67C3D7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использование обучающимися интернет-ресурсов,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</w:t>
      </w:r>
    </w:p>
    <w:p w14:paraId="7AD0FAC6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</w:t>
      </w:r>
    </w:p>
    <w:p w14:paraId="3E317EE2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«Спортивный клуб «Сила единства»»</w:t>
      </w:r>
    </w:p>
    <w:p w14:paraId="0BDD6ECF" w14:textId="77777777"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Спортивный клуб «Сила единства» объединяет обучающихся, заинтересованных в физическом развитии, укреплении здоровья, формировании командного духа и навыков здорового образа жизни. Деятельность клуба способствует развитию выносливости, дисциплинированности, ответственности, взаимопомощи и способности работать в команде, а также профилактике вредных привычек и деструктивного поведения.</w:t>
      </w:r>
    </w:p>
    <w:p w14:paraId="48F0B259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спортивного клуба предусматривает:</w:t>
      </w:r>
    </w:p>
    <w:p w14:paraId="54F6CE2E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спортивных секций, тренировок, соревнований, спартакиад и физкультурно-оздоровительных мероприятий;</w:t>
      </w:r>
    </w:p>
    <w:p w14:paraId="1B50B05A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Дней здоровья, спортивных праздников, военно-спортивных эстафет, туристско-краеведческих походов и состязаний;</w:t>
      </w:r>
    </w:p>
    <w:p w14:paraId="018A26EB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муниципальных, региональных и всероссийских спортивных мероприятиях;</w:t>
      </w:r>
    </w:p>
    <w:p w14:paraId="2C03BE05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культуры безопасного поведения, соблюдение правил соревнований, техники безопасности и принципов честной игры;</w:t>
      </w:r>
    </w:p>
    <w:p w14:paraId="269D8595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инициатив обучающихся по развитию спортивной и оздоровительной среды техникума.</w:t>
      </w:r>
    </w:p>
    <w:p w14:paraId="041A7A37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14:paraId="06CF39FB" w14:textId="77777777"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направлен на формирование гражданско-патриотической позиции, уважения к историческому и культурному наследию России, Волгограда и Волгоградской области, памяти защитников Отечества и преемственности поколений. Деятельность клуба способствует развитию чувства ответственности за судьбу страны, готовности к общественно полезной деятельности и сохранению исторической памяти.</w:t>
      </w:r>
    </w:p>
    <w:p w14:paraId="56F01189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патриотического клуба предусматривает:</w:t>
      </w:r>
    </w:p>
    <w:p w14:paraId="52DD9191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уроков мужества, тематических встреч, исторических часов, военно-патриотических игр и квестов;</w:t>
      </w:r>
    </w:p>
    <w:p w14:paraId="19265347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мероприятиях, посвящённых памятным датам военной истории России, Сталинградской битве, Дню Победы, Дню защитника Отечества и Дню Героев Отечества;</w:t>
      </w:r>
    </w:p>
    <w:p w14:paraId="6E5577F9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встреч с ветеранами, представителями общественных организаций, военнослужащими, поисковиками и специалистами в области историко-патриотического воспитания;</w:t>
      </w:r>
    </w:p>
    <w:p w14:paraId="5FE8799A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 памяти, церемониях возложения цветов, конкурсах исследовательских и творческих работ;</w:t>
      </w:r>
    </w:p>
    <w:p w14:paraId="748DE33B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информационных материалов о героях, защитниках Отечества, трудовых и семейных династиях.</w:t>
      </w:r>
    </w:p>
    <w:p w14:paraId="025349EB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14:paraId="50477D09" w14:textId="77777777"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создаёт условия для развития добровольческой культуры, милосердия, социальной ответственности, инициативности и готовности оказывать помощь людям и обществу. Вовлечение обучающихся в добровольческую деятельность способствует приобретению опыта социального взаимодействия, командной работы и реализации общественно значимых инициатив.</w:t>
      </w:r>
    </w:p>
    <w:p w14:paraId="619492B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волонтерского отряда предусматривает:</w:t>
      </w:r>
    </w:p>
    <w:p w14:paraId="1BCE7704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благотворительных, экологических, просветительских, профилактических и социально значимых акциях;</w:t>
      </w:r>
    </w:p>
    <w:p w14:paraId="5AB88ED2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 по благоустройству, озеленению и поддержанию чистоты территории техникума и общественных пространств;</w:t>
      </w:r>
    </w:p>
    <w:p w14:paraId="754BFB3B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адресных инициатив помощи ветеранам, пожилым людям, семьям и другим категориям граждан в рамках действующего законодательства и утверждённых акций;</w:t>
      </w:r>
    </w:p>
    <w:p w14:paraId="7EF20AAE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добровольческих мероприятий, направленных на пропаганду здорового образа жизни, культуры безопасности и бережного отношения к окружающей среде;</w:t>
      </w:r>
    </w:p>
    <w:p w14:paraId="2690A5FB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обучение волонтеров основам проектной деятельности, коммуникации, командной работы и безопасного поведения при проведении акций.</w:t>
      </w:r>
    </w:p>
    <w:p w14:paraId="163C4FE6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</w:t>
      </w:r>
    </w:p>
    <w:p w14:paraId="22D1E97F" w14:textId="77777777"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Медиацентр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обеспечивает информационное сопровождение жизни техникума и развитие у обучающихся медиаграмотности, культуры коммуникации, творческих способностей и ответственного поведения в цифровой среде. Работа медиацентра формирует навыки поиска, проверки, обработки и представления информации, фото- и видеосъёмки, подготовки текстов и командной реализации медиапроектов.</w:t>
      </w:r>
    </w:p>
    <w:p w14:paraId="69F776C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медиацентра предусматривает:</w:t>
      </w:r>
    </w:p>
    <w:p w14:paraId="5595126D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подготовку новостей, интервью, фото- и видеорепортажей о мероприятиях, учебной и производственной практике, конкурсах и достижениях обучающихся;</w:t>
      </w:r>
    </w:p>
    <w:p w14:paraId="52F0C0C7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ведение информационных рубрик и подготовку материалов для официального сайта, стендов и социальных сетей техникума;</w:t>
      </w:r>
    </w:p>
    <w:p w14:paraId="792082AF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освещение деятельности студенческих объединений, спортивного клуба, патриотического клуба и волонтерского отряда;</w:t>
      </w:r>
    </w:p>
    <w:p w14:paraId="6F425F18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мастер-классов и практикумов по журналистике, фото- и видеосъёмке, монтажу, дизайну, публичным выступлениям и </w:t>
      </w:r>
      <w:proofErr w:type="spellStart"/>
      <w:r w:rsidRPr="00687EC0">
        <w:rPr>
          <w:rFonts w:ascii="Times New Roman" w:hAnsi="Times New Roman"/>
          <w:sz w:val="24"/>
          <w:szCs w:val="24"/>
        </w:rPr>
        <w:t>медиабезопасности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14:paraId="60470EBB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соблюдение требований законодательства, норм информационной этики, авторского права, защиты персональных данных и безопасного поведения в информационной среде.</w:t>
      </w:r>
    </w:p>
    <w:p w14:paraId="210D153F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«Курсив»»</w:t>
      </w:r>
    </w:p>
    <w:p w14:paraId="0DF4C84A" w14:textId="77777777"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 направлена на формирование культуры безопасного и ответственного поведения обучающихся в цифровой среде, развитие цифровой грамотности, критического мышления и навыков защиты персональных данных. Деятельность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осуществляется в просветительском и профилактическом формате во взаимодействии с педагогами и специалистами техникума.</w:t>
      </w:r>
    </w:p>
    <w:p w14:paraId="02B46D6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</w:t>
      </w:r>
      <w:proofErr w:type="spellStart"/>
      <w:r w:rsidRPr="00687EC0">
        <w:rPr>
          <w:rFonts w:ascii="Times New Roman" w:hAnsi="Times New Roman"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предусматривает:</w:t>
      </w:r>
    </w:p>
    <w:p w14:paraId="5ED64DA1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просветительских мероприятий по цифровой грамотности, информационной безопасности, защите аккаунтов и персональных данных;</w:t>
      </w:r>
    </w:p>
    <w:p w14:paraId="5E6CF653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информирование обучающихся о способах распознавания мошенничества, фишинга, вредоносных ссылок, недостоверной информации и кибербуллинга;</w:t>
      </w:r>
    </w:p>
    <w:p w14:paraId="1532C105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памяток, видеороликов, инфографики и иных материалов по безопасному использованию сети Интернет;</w:t>
      </w:r>
    </w:p>
    <w:p w14:paraId="5723A1C0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тематических классных часов, интерактивных занятий, викторин и практикумов по цифровой безопасности;</w:t>
      </w:r>
    </w:p>
    <w:p w14:paraId="0D0120CA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безопасной и уважительной коммуникации в сети, профилактику распространения противоправного и деструктивного контента;</w:t>
      </w:r>
    </w:p>
    <w:p w14:paraId="7F539748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обращения за помощью к педагогам, родителям, администрации и компетентным специалистам при возникновении угроз в цифровой среде.</w:t>
      </w:r>
    </w:p>
    <w:p w14:paraId="44DFA44F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«Амбассадоры профессионалитета»</w:t>
      </w:r>
    </w:p>
    <w:p w14:paraId="52AF4DFA" w14:textId="77777777"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Клуб «Амбассадоры профессионалитета» объединяет обучающихся, заинтересованных в популяризации среднего профессионального образования, выбранной специальности и возможностей профессионального развития. Деятельность клуба способствует формированию профессиональной идентичности, лидерских и коммуникативных качеств, ответственности за имидж техникума и осознанного отношения к построению профессиональной карьеры.</w:t>
      </w:r>
    </w:p>
    <w:p w14:paraId="2A4F638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клуба предусматривает:</w:t>
      </w:r>
    </w:p>
    <w:p w14:paraId="42A95D73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днях открытых дверей, профориентационных мероприятиях, презентациях специальностей и встречах с абитуриентами;</w:t>
      </w:r>
    </w:p>
    <w:p w14:paraId="7672DBD7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мастер-классов, экскурсий, профессиональных проб, открытых занятий и интерактивных мероприятий для школьников и гостей техникума;</w:t>
      </w:r>
    </w:p>
    <w:p w14:paraId="2F68C9DB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достижений обучающихся, результатов учебной и производственной практики, профессиональных конкурсов и проектов;</w:t>
      </w:r>
    </w:p>
    <w:p w14:paraId="6214AF0C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участие в мероприятиях федерального проекта «Профессионалитет», конкурсах, форумах, выставках и профориентационных акциях;</w:t>
      </w:r>
    </w:p>
    <w:p w14:paraId="4E8C4D0E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публичного выступления, самопрезентации, командной работы, проектной деятельности и деловой коммуникации;</w:t>
      </w:r>
    </w:p>
    <w:p w14:paraId="7774E8ED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взаимодействие с работодателями, выпускниками, социальными партнёрами и педагогами в целях профессионального самоопределения и трудоустройства обучающихся.</w:t>
      </w:r>
    </w:p>
    <w:p w14:paraId="5B18B9F1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5EA23754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3. ОРГАНИЗАЦИОННЫЙ</w:t>
      </w:r>
    </w:p>
    <w:p w14:paraId="1031771F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3.1 Кадровое обеспечение</w:t>
      </w:r>
    </w:p>
    <w:p w14:paraId="54B39F6D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учебно-производственной работе и инновационной деятельности, советник директора по воспитанию и взаимодействию с детскими общес</w:t>
      </w:r>
      <w:r w:rsidR="00D76F3D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</w:t>
      </w:r>
      <w:r w:rsidR="00E0482E" w:rsidRPr="00687EC0">
        <w:rPr>
          <w:rFonts w:ascii="Times New Roman" w:hAnsi="Times New Roman"/>
          <w:b/>
          <w:sz w:val="24"/>
          <w:szCs w:val="24"/>
        </w:rPr>
        <w:t>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14:paraId="09F7F729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Управление воспитательной работой обеспечивается кадровым составом, включающим директора, заместителя директора по уч</w:t>
      </w:r>
      <w:r w:rsidR="00E0482E" w:rsidRPr="00687EC0">
        <w:rPr>
          <w:rFonts w:ascii="Times New Roman" w:hAnsi="Times New Roman"/>
          <w:sz w:val="24"/>
          <w:szCs w:val="24"/>
        </w:rPr>
        <w:t xml:space="preserve">ебно-воспитательной работе, </w:t>
      </w:r>
      <w:proofErr w:type="spellStart"/>
      <w:r w:rsidR="00E0482E" w:rsidRPr="00687EC0">
        <w:rPr>
          <w:rFonts w:ascii="Times New Roman" w:hAnsi="Times New Roman"/>
          <w:sz w:val="24"/>
          <w:szCs w:val="24"/>
        </w:rPr>
        <w:t>педагогога</w:t>
      </w:r>
      <w:proofErr w:type="spellEnd"/>
      <w:r w:rsidR="00E0482E" w:rsidRPr="00687EC0">
        <w:rPr>
          <w:rFonts w:ascii="Times New Roman" w:hAnsi="Times New Roman"/>
          <w:sz w:val="24"/>
          <w:szCs w:val="24"/>
        </w:rPr>
        <w:t>-организатора</w:t>
      </w:r>
      <w:r w:rsidRPr="00687EC0">
        <w:rPr>
          <w:rFonts w:ascii="Times New Roman" w:hAnsi="Times New Roman"/>
          <w:sz w:val="24"/>
          <w:szCs w:val="24"/>
        </w:rPr>
        <w:t>, социального педагога, педагога-психолога, руководителя физического воспитания, преподавателя-организатора ОБЗР, воспитателей общежития, педагогов-библиотекарей, кураторов, преподавателей. Функционал работников регламентируется требованиями профессиональных стандартов. Также привлекаются социальные партнёры, обеспечивающие проведение мероприятий на условиях соглашений о сотрудничестве.</w:t>
      </w:r>
    </w:p>
    <w:p w14:paraId="08D19C37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14:paraId="6C62A5E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Нормативно-методическое обеспечение учебно-воспитательного процесса включает следующие локальные акты: </w:t>
      </w:r>
    </w:p>
    <w:p w14:paraId="1F84349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и осуществления образовательной деятельности ГБПОУ ВИТ;</w:t>
      </w:r>
    </w:p>
    <w:p w14:paraId="2DE14C7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основным программам профессионального обучения ГБПОУ ВИТ;</w:t>
      </w:r>
    </w:p>
    <w:p w14:paraId="373EFDA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Правила внутреннего распорядка для обучающихся ГБПОУ ВИТ; </w:t>
      </w:r>
    </w:p>
    <w:p w14:paraId="069668CF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студентах ГБПОУ ВИТ;</w:t>
      </w:r>
    </w:p>
    <w:p w14:paraId="533F7EF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организации питания обучающихся ГБПОУ ВИТ;</w:t>
      </w:r>
    </w:p>
    <w:p w14:paraId="45F6217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библиотеке ГБПОУ ВИТ;</w:t>
      </w:r>
    </w:p>
    <w:p w14:paraId="0E6FCA39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профилактики правонарушений ГБПОУ ВИТ;</w:t>
      </w:r>
    </w:p>
    <w:p w14:paraId="71ADB25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предоставления психолого-педагогической помощи несовершеннолетним, с участием которых или в интересах которых осуществляются правоприменительные процедуры (действия) ГБПОУ ВИТ;</w:t>
      </w:r>
    </w:p>
    <w:p w14:paraId="2F9E9D7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стипендиальном обеспечении и других мерах социальной поддержки обучающихся ГБПОУ ВИТ;</w:t>
      </w:r>
    </w:p>
    <w:p w14:paraId="730B1E5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общем собрании (конференции) работников и представителей обучающихся ГБПОУ ВИТ;</w:t>
      </w:r>
    </w:p>
    <w:p w14:paraId="0C96E59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электронной информационно-образовательной среде ГБПОУ ВИТ;</w:t>
      </w:r>
    </w:p>
    <w:p w14:paraId="13F2955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практике обучающихся, осваивающих основные профессиональн</w:t>
      </w:r>
      <w:r w:rsidR="00687EC0">
        <w:rPr>
          <w:rFonts w:ascii="Times New Roman" w:hAnsi="Times New Roman"/>
          <w:sz w:val="24"/>
          <w:szCs w:val="24"/>
        </w:rPr>
        <w:t xml:space="preserve">ые образовательные программы </w:t>
      </w:r>
      <w:r w:rsidRPr="00687EC0">
        <w:rPr>
          <w:rFonts w:ascii="Times New Roman" w:hAnsi="Times New Roman"/>
          <w:sz w:val="24"/>
          <w:szCs w:val="24"/>
        </w:rPr>
        <w:t>ГБПОУ ВИТ;</w:t>
      </w:r>
    </w:p>
    <w:p w14:paraId="5C5903E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Положение о Совете кураторов ГБПОУ ВИТ;</w:t>
      </w:r>
    </w:p>
    <w:p w14:paraId="5DF68236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техникума ГБПОУ ВИТ;</w:t>
      </w:r>
    </w:p>
    <w:p w14:paraId="54EE49A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кураторе студенческой группы ГБПОУ ВИТ;</w:t>
      </w:r>
    </w:p>
    <w:p w14:paraId="548C650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совете общежития ГБПОУ ВИТ;</w:t>
      </w:r>
    </w:p>
    <w:p w14:paraId="290DBEAD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Правила проживания и внутреннего распорядка в общежитии ГБПОУ ВИТ;</w:t>
      </w:r>
    </w:p>
    <w:p w14:paraId="0F58BE9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общежитии ГБПОУ ВИТ;</w:t>
      </w:r>
    </w:p>
    <w:p w14:paraId="5A94E5E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зачисления на полное государственное обеспечение детей-сирот и детей, оставшихся без попечения родителей ГБПОУ ВИТ;</w:t>
      </w:r>
    </w:p>
    <w:p w14:paraId="1D456F9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Положение о </w:t>
      </w:r>
      <w:proofErr w:type="spellStart"/>
      <w:r w:rsidRPr="00687EC0">
        <w:rPr>
          <w:rFonts w:ascii="Times New Roman" w:hAnsi="Times New Roman"/>
          <w:sz w:val="24"/>
          <w:szCs w:val="24"/>
        </w:rPr>
        <w:t>старостате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ГБПОУ ВИТ;</w:t>
      </w:r>
    </w:p>
    <w:p w14:paraId="0BD7D4E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родителей ГБПОУ ВИТ;</w:t>
      </w:r>
    </w:p>
    <w:p w14:paraId="7210110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обучающихся ГБПОУ ВИТ;</w:t>
      </w:r>
    </w:p>
    <w:p w14:paraId="6D69918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дежурства в ГБПОУ ВИТ;</w:t>
      </w:r>
    </w:p>
    <w:p w14:paraId="0600E866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применения к обучающимся и снятия с обучающихся мер дисциплинарного взыскания в ГБПОУ ВИТ.</w:t>
      </w:r>
    </w:p>
    <w:p w14:paraId="6BE04A5F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6921CFE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3.3 Требования к условиям работы с обучающимися с особыми образовательными потребностями</w:t>
      </w:r>
    </w:p>
    <w:p w14:paraId="7E6F072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Создаются индивидуальные образовательные и воспитательные маршруты, доступная и безопасная предметно-пространственная среда, учитываются рекомендации ПМПК и ИПРА. Психолого-педагогическое сопровождение, социальная поддержка и профориентационная помощь предоставляются обучающимся с инвалидностью и ОВЗ, из социально уязвимых групп, одарённым обучающимся и обучающимся группы риска; при освоении строительной специальности дополнительно учитываются требования охраны труда и медицинские ограничения.</w:t>
      </w:r>
    </w:p>
    <w:p w14:paraId="0471421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Работа с обучающимися с инвалидностью и обучающимися с ОВЗ организуется с учетом рекомендаций психолого-медико-педагогической комиссии, индивидуальных программ реабилитации и абилитации, а также заключений специалистов сопровождения.</w:t>
      </w:r>
    </w:p>
    <w:p w14:paraId="0800988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Для обучающихся из социально уязвимых групп предусматриваются меры, направленные на предупреждение социальной изоляции, формирование благоприятного психологического климата, развитие коммуникативных навыков и укрепление учебной мотивации.</w:t>
      </w:r>
    </w:p>
    <w:p w14:paraId="19E7A99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одарённых обучающихся создаются условия для развития интеллектуальных, творческих и профессиональных способностей, участия в олимпиадах, конкурсах, конференциях, проектах и иных формах внеурочной деятельности.</w:t>
      </w:r>
    </w:p>
    <w:p w14:paraId="6762C59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обучающихся с отклоняющимся поведением реализуются меры профилактического и коррекционного характера, направленные на предупреждение асоциальных проявлений, развитие положительных ценностных установок и повышение уровня социальной ответственности.</w:t>
      </w:r>
    </w:p>
    <w:p w14:paraId="5342749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При необходимости к реализации воспитательной работы привлекаются педагог-психолог, социальный педагог, классные руководители, мастера производственного обучения, медицинские работники, а также иные специалисты и организации, осуществляющие сопровождение обучающихся.</w:t>
      </w:r>
    </w:p>
    <w:p w14:paraId="377EA230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020D82B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Система поощрения профессиональной успешности и проявлений активной жизненной позиции обучающихся</w:t>
      </w:r>
    </w:p>
    <w:p w14:paraId="57119D19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</w:p>
    <w:p w14:paraId="59C499C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Обучающиеся поощряются за: </w:t>
      </w:r>
    </w:p>
    <w:p w14:paraId="664B5A80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- участие и победу в учебных, творческих конкурсах, олимпиадах, физкультурных, спортивных состязаниях, мероприятиях; </w:t>
      </w:r>
    </w:p>
    <w:p w14:paraId="73DBD516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поднятие престижа техникума на международных, всероссийских, региональных, муниципальных олимпиадах, конкурсах, турнирах, фестивалях, конференциях; </w:t>
      </w:r>
    </w:p>
    <w:p w14:paraId="538A9F1B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общественно-полезную деятельность и добровольный труд на благо техникума и социума;</w:t>
      </w:r>
    </w:p>
    <w:p w14:paraId="0806C13A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благородные высоконравственные поступки. </w:t>
      </w:r>
    </w:p>
    <w:p w14:paraId="062F8F9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применяются следующие виды поощрений: </w:t>
      </w:r>
    </w:p>
    <w:p w14:paraId="69A33158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грамотой за успехи в учебной/внеучебной деятельности; </w:t>
      </w:r>
    </w:p>
    <w:p w14:paraId="34A8F95A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дипломом, грамотой, благодарственным письмом за призовые места в конкурсах, мероприятиях в техникуме и за его пределами; </w:t>
      </w:r>
    </w:p>
    <w:p w14:paraId="5172B940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благодарственным письмом родителей (законных представителей) обучающихся;</w:t>
      </w:r>
    </w:p>
    <w:p w14:paraId="3939B7FF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ходатайство о поощрении обучающегося в вышестоящие органы. </w:t>
      </w:r>
    </w:p>
    <w:p w14:paraId="7654931E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59CCBCE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3.5 Анализ воспитательного процесса</w:t>
      </w:r>
    </w:p>
    <w:p w14:paraId="0B43528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Для специальности дополнительно анализируются участие в учебной и производственной практике и профессиональных конкурсах, сформированность профессиональной мотивации, соблюдение требований охраны труда, участие в строительных и экологических проектах, взаимодействие с работодателями, динамика профессиональной адаптации и трудоустройства выпускников.</w:t>
      </w:r>
    </w:p>
    <w:p w14:paraId="30C139A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 Анализ условий воспитательной деятельности проводится по следующим позициям:</w:t>
      </w:r>
    </w:p>
    <w:p w14:paraId="7FCE12EF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описание кадрового обеспечения воспитательной деятельности (наличие специалистов, прохождение курсов повышения квалификации);</w:t>
      </w:r>
    </w:p>
    <w:p w14:paraId="1FB95569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наличие студенческих объединений, кружков и секций, которые могут посещать обучающиеся;</w:t>
      </w:r>
    </w:p>
    <w:p w14:paraId="240E56EB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</w:t>
      </w:r>
    </w:p>
    <w:p w14:paraId="55292A92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оформление предметно-пространственной среды образовательной организации.</w:t>
      </w:r>
    </w:p>
    <w:p w14:paraId="2752FB88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 Анализ состояния воспитательной деятельности проводится по следующим позициям:</w:t>
      </w:r>
    </w:p>
    <w:p w14:paraId="358857BD" w14:textId="77777777"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проводимые в образовательной организации мероприятия и реализованные проекты; степень вовлечённости обучающихся в проекты и мероприятия на муниципальном, региональном и федеральном уровнях;</w:t>
      </w:r>
    </w:p>
    <w:p w14:paraId="4A9AC480" w14:textId="77777777"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включённость обучающихся и преподавателей в деятельность различных объединений;</w:t>
      </w:r>
    </w:p>
    <w:p w14:paraId="2E715059" w14:textId="77777777"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конкурсах (в том числе в конкурсах профессионального мастерства);</w:t>
      </w:r>
    </w:p>
    <w:p w14:paraId="4C2424BF" w14:textId="77777777"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обучающихся).</w:t>
      </w:r>
    </w:p>
    <w:p w14:paraId="21A298F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работниками, представителями совета обучающихся 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</w:t>
      </w:r>
      <w:r w:rsidRPr="00687EC0">
        <w:rPr>
          <w:rFonts w:ascii="Times New Roman" w:hAnsi="Times New Roman"/>
          <w:sz w:val="24"/>
          <w:szCs w:val="24"/>
        </w:rPr>
        <w:lastRenderedPageBreak/>
        <w:t>решить не удалось и почему? какие новые проблемы, трудности появились? над чем предстоит работать педагогическому коллективу? и пр..</w:t>
      </w:r>
    </w:p>
    <w:p w14:paraId="75D4076F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Анализ проводится заместителем директора по воспитательной работе, советником директора по воспитанию и другими специалистами в области воспитания.</w:t>
      </w:r>
    </w:p>
    <w:p w14:paraId="622E323F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14:paraId="214A7D92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воспитанию при его наличии) в конце учебного года, рассматриваются и утверждаются педагогическим советом или иным коллегиальным органом управления в образовательной организации, реализующей программы СПО.</w:t>
      </w:r>
    </w:p>
    <w:p w14:paraId="41C005FB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Приложение 1 </w:t>
      </w:r>
    </w:p>
    <w:p w14:paraId="7EB25402" w14:textId="77777777" w:rsidR="00836D5E" w:rsidRPr="00687EC0" w:rsidRDefault="00E0482E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>алендарный план воспитательной работы</w:t>
      </w:r>
      <w:r w:rsidRPr="00687EC0">
        <w:rPr>
          <w:rFonts w:ascii="Times New Roman" w:hAnsi="Times New Roman"/>
          <w:b/>
          <w:sz w:val="24"/>
          <w:szCs w:val="24"/>
        </w:rPr>
        <w:t xml:space="preserve"> государственного бюджетного профессионального образовательного учреждения «Волгоградский индустриальный техникум»</w:t>
      </w:r>
    </w:p>
    <w:p w14:paraId="1A4DCB29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619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610"/>
        <w:gridCol w:w="4479"/>
        <w:gridCol w:w="1277"/>
        <w:gridCol w:w="1272"/>
        <w:gridCol w:w="1981"/>
      </w:tblGrid>
      <w:tr w:rsidR="00836D5E" w:rsidRPr="00687EC0" w14:paraId="4C917429" w14:textId="77777777" w:rsidTr="00693488">
        <w:trPr>
          <w:cantSplit/>
          <w:trHeight w:val="667"/>
        </w:trPr>
        <w:tc>
          <w:tcPr>
            <w:tcW w:w="9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577B618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КАЛЕНДАРНЫЙ ПЛАН В</w:t>
            </w:r>
            <w:r w:rsidR="00E0482E" w:rsidRPr="00687EC0">
              <w:rPr>
                <w:rFonts w:ascii="Times New Roman" w:hAnsi="Times New Roman"/>
                <w:b/>
                <w:sz w:val="24"/>
                <w:szCs w:val="24"/>
              </w:rPr>
              <w:t>ОСПИТАТЕЛЬНОЙ РАБОТЫ ГБПОУ «Волгоградский индустриальный техникум»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на 2026 — 2027 учебный год</w:t>
            </w:r>
          </w:p>
        </w:tc>
      </w:tr>
      <w:tr w:rsidR="00836D5E" w:rsidRPr="00687EC0" w14:paraId="0081D81C" w14:textId="77777777" w:rsidTr="00693488">
        <w:trPr>
          <w:cantSplit/>
          <w:trHeight w:val="670"/>
          <w:tblHeader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32220A4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F4ADB9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5D7098D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5961A9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A87382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14:paraId="33A66219" w14:textId="77777777" w:rsidTr="0069348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04C5688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BA06743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1. Образовательная деятельность</w:t>
            </w:r>
          </w:p>
        </w:tc>
      </w:tr>
      <w:tr w:rsidR="00836D5E" w:rsidRPr="00687EC0" w14:paraId="2C76CC31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10E38C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9A48F5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 08.02.01; чтение проектной и исполнительной документации; строительные материалы и конструкции; организация строительного производства; учебная и производственная практика; BIM и цифровые технологии; «Разговоры о важном» по понедельникам согласно федеральному графику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91B07A4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1–4 курсы, группы </w:t>
            </w:r>
            <w:r w:rsidR="00E0482E"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08.02.01</w:t>
            </w:r>
            <w:r w:rsidR="00E0482E" w:rsidRPr="00687EC0">
              <w:rPr>
                <w:rFonts w:ascii="Times New Roman" w:hAnsi="Times New Roman"/>
                <w:sz w:val="24"/>
                <w:szCs w:val="24"/>
              </w:rPr>
              <w:t>Строительство и эксплуатация зданий и сооружений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D010A06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BEA7427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кураторы, мастера ПО</w:t>
            </w:r>
          </w:p>
        </w:tc>
      </w:tr>
      <w:tr w:rsidR="00836D5E" w:rsidRPr="00687EC0" w14:paraId="5CBB3A35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4844D57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297DEC4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Продолжение практик и профессионально ориентированных занятий: эксплуатация, техническое обследование, содержание и ремонт зданий и сооружений; энергоэффективность, ресурсосбережение, экологичное строительство, качество и безопасность объектов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749EF13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A659EFE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791501D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836D5E" w:rsidRPr="00687EC0" w14:paraId="3F526160" w14:textId="77777777" w:rsidTr="0069348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5B4DCA5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681742A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 Кураторство</w:t>
            </w:r>
          </w:p>
        </w:tc>
      </w:tr>
      <w:tr w:rsidR="00836D5E" w:rsidRPr="00687EC0" w14:paraId="62838D9A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66E6BDA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52C6B13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знаний и торжественная линейка; программа адаптации первокурсников: правила внутреннего распорядка, техника безопасности, знакомство с корпусами, история техникума, введение в специальность, анкетирование, экскурсии на предприятия, День здоровья; посвящение в студенты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414B2C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91B9EA9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3A2AAEA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педагог-психолог, администрация</w:t>
            </w:r>
          </w:p>
        </w:tc>
      </w:tr>
      <w:tr w:rsidR="00836D5E" w:rsidRPr="00687EC0" w14:paraId="7155A2EB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BDC286E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807FBD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Кураторские часы по нравственно-правовому, гражданскому и профессиональному воспитанию; посещение общежития; сопровождение участия в мероприятиях и проектах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5557F4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C00EA10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A2039C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836D5E" w:rsidRPr="00687EC0" w14:paraId="377BC35E" w14:textId="77777777" w:rsidTr="0069348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D57F579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2711693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 Наставничество</w:t>
            </w:r>
          </w:p>
        </w:tc>
      </w:tr>
      <w:tr w:rsidR="00836D5E" w:rsidRPr="00687EC0" w14:paraId="455CFBD8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202CF4F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0D7BB3A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наставников; «Мастерская наставника»; сопровождение учебной и производственной практики, освоения чертежей, технологических операций, цифровых инструментов и требований охраны труда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F367C6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84E8D0C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885F034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наставники</w:t>
            </w:r>
          </w:p>
        </w:tc>
      </w:tr>
      <w:tr w:rsidR="00836D5E" w:rsidRPr="00687EC0" w14:paraId="79326EFC" w14:textId="77777777" w:rsidTr="0069348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B36582D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EE16D80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 Основные воспитательные мероприятия</w:t>
            </w:r>
          </w:p>
        </w:tc>
      </w:tr>
      <w:tr w:rsidR="00836D5E" w:rsidRPr="00687EC0" w14:paraId="349611F3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ED8AF30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9C57EA7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урок; День окончания Второй мировой войны; День солидарности в борьбе с терроризмом; акция «Капля жизни»; акция ко Дню распространения грамотности; фестиваль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ТриЧетыре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»; конкурс «Ярмарка талантов», отборочный этап «ВИТ зажигает»; акция «Я тебя слышу»; Всемирный день туризма и День здоровья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898D20B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9BEAFC4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369956B" w14:textId="77777777" w:rsidR="00D751AA" w:rsidRPr="00687EC0" w:rsidRDefault="00E04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педагог-организатор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>, кураторы</w:t>
            </w:r>
          </w:p>
        </w:tc>
      </w:tr>
      <w:tr w:rsidR="00836D5E" w:rsidRPr="00687EC0" w14:paraId="48D82546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C3B564A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B6A4BDF" w14:textId="6CFDB06B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СПО и встречи с ветеранами; мероприятия ко Дню учителя, Дню пожилого человека, Дню воинской славы, Дню библиотек; беседы «Терроризму скажем: нет!»; военно-патриотическая игра «Патриот»; официальные мероприятия ко Дню воссоединения новых субъектов с Российской Федерацией; игра «Что? Где? Когда?», посвящённая истории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7ED6E93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AB7B899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5318C17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14:paraId="63684F1A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71ABCE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7CCE46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A62DCAC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DB86E20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ноябрь–декабрь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765B1F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кураторы</w:t>
            </w:r>
          </w:p>
        </w:tc>
      </w:tr>
      <w:tr w:rsidR="00836D5E" w:rsidRPr="00687EC0" w14:paraId="7F64B5FC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3AF8F8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12139C0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российского студента; литературная гостиная «Итак, она звалась Татьяной»; круглый стол «Героические улицы моего города»; урок-реквием ко Дню памяти жертв Холокоста; мероприятия к годовщине Сталинградской битвы; акция «Пишу из Сталинграда»; виртуальные экскурсии по памятным местам; возложение цветов к мемориалу; линейка «Солдат войну не выбирает»; мероприятия ко Дню защитника Отечества; спортивные состязания «Богатырские игры»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2B17E8D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E50AE2F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январь–февраль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836F513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14:paraId="24DA5A4E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5A68DD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19B5BC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 Международному женскому дню; классные часы «Крымская весна», по профилактике правонарушений и гражданской обороне; День единых действий ко Всемирному дню здоровья; мероприятия ко Дню космонавтики; День единых действий ко Дню памяти о геноциде советского народа; акция «Без срока давности» и кинолекторий; День профессионалитета «Выбери свой путь»; военно-патриотическая игра «Патриот»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01C9464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375BBE3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март–апрель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6B5BB2C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14:paraId="51639F6A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7C73B93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1455D0D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Победы: «Свеча памяти», «Окна Победы», вахта памяти, митинг; дискуссионный клуб «Искусство быть семьёй»; конкурс эссе «Традиции моей семьи»; военно-патриотический конкурс «Готов служить России!»; час истории «У азбуки славянская душа»; библиотечный урок ко Дню России; акция «Пушкин на все времена»; классные часы ко Дню защиты детей и Дню памяти и скорби; праздничное мероприятие «Вручение дипломов»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D0FB61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EC90EDC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24BCF7C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14:paraId="68DB6657" w14:textId="77777777" w:rsidTr="0069348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5E77767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BDC98B6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 Организация предметно-пространственной среды</w:t>
            </w:r>
          </w:p>
        </w:tc>
      </w:tr>
      <w:tr w:rsidR="00836D5E" w:rsidRPr="00687EC0" w14:paraId="5E8ECCD3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3F20AD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796E83F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Презентация спортивного клуба «Сила единства», волонтерского отряда, военно-патриотического клуба «Виктория», медиацентра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»; оформление и обновление стендов, «мест новостей», выставок макетов, чертежей, строительных материалов и проектов по энергоэффективности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358825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58C3790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F3C7CDB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педагоги-библиотекари, преподаватели, педагоги-организаторы</w:t>
            </w:r>
          </w:p>
        </w:tc>
      </w:tr>
      <w:tr w:rsidR="00836D5E" w:rsidRPr="00687EC0" w14:paraId="4E921A95" w14:textId="77777777" w:rsidTr="0069348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754B0BE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70D26B0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836D5E" w:rsidRPr="00687EC0" w14:paraId="4A22E173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612AE8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5BD65AE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Родительское собрание для проживающих в общежитии; собрания и консультации по адаптации, безопасности, практике и профессиональному самоопределению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DF27D6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AC0E2C9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4C8E5C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администрация</w:t>
            </w:r>
          </w:p>
        </w:tc>
      </w:tr>
      <w:tr w:rsidR="00836D5E" w:rsidRPr="00687EC0" w14:paraId="1263F9C0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72FC56E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EB5DFD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Родительские собрания, консультации; дискуссионный клуб «Искусство быть семьёй»; конкурс эссе «Традиции моей семьи»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258C42C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26AA50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048C2BF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</w:t>
            </w:r>
          </w:p>
        </w:tc>
      </w:tr>
      <w:tr w:rsidR="00836D5E" w:rsidRPr="00687EC0" w14:paraId="565489CE" w14:textId="77777777" w:rsidTr="0069348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070F57F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886CC33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 Самоуправление</w:t>
            </w:r>
          </w:p>
        </w:tc>
      </w:tr>
      <w:tr w:rsidR="00836D5E" w:rsidRPr="00687EC0" w14:paraId="316E994B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437966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391BCD7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Выборы Совета обучающихся и ознакомление с составом старост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906729F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7683AE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4A823B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14:paraId="47E0570E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AFB911C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FFAC839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Совета обучающихся, Совета кураторов, заседание штаба воспитательной работы; работа клуба «Амбассадоры специальности»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2DFFF8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659FF09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ежемесячно,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599C9D3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14:paraId="5A87670A" w14:textId="77777777" w:rsidTr="0069348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4787ECB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DA4E8E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 Профилактика и безопасность</w:t>
            </w:r>
          </w:p>
        </w:tc>
      </w:tr>
      <w:tr w:rsidR="00836D5E" w:rsidRPr="00687EC0" w14:paraId="46B3AB50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788E046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91097A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по пропаганде здорового образа жизни и профилактике употребления ПАВ; мероприятия по безопасности дорожного движения; инструктажи по охране труда, пожарной и электробезопасности, безопасной работе с инструментами и на высоте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C969A5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8AAD53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2026, далее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CC1826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мастера ПО, педагог-психолог</w:t>
            </w:r>
          </w:p>
        </w:tc>
      </w:tr>
      <w:tr w:rsidR="00836D5E" w:rsidRPr="00687EC0" w14:paraId="6B148CBF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5C0015D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2013CCD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 ко Дню гражданской обороны; правовое и профессиональное просвещение; профилактические и правовые мероприятия; Совет профилактики правонарушений; социально-психологическое тестирование; Неделя психологии; уроки пожарной безопасности с приглашением специалистов МЧС; беседы с врачом-наркологом о профилактике употребления наркотиков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4867397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50D500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AC322A3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социальный педагог, педагог-психолог, Совет профилактики</w:t>
            </w:r>
          </w:p>
        </w:tc>
      </w:tr>
      <w:tr w:rsidR="00836D5E" w:rsidRPr="00687EC0" w14:paraId="742B49CB" w14:textId="77777777" w:rsidTr="0069348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E686ACF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6D63E9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836D5E" w:rsidRPr="00687EC0" w14:paraId="66F137D6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BBADA0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A4AD39A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Экскурсии на предприятия-партнёры и встречи с работодателями; профориентационная игра «Твой шанс»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3A46FFE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669543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1CFAB74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кураторы</w:t>
            </w:r>
          </w:p>
        </w:tc>
      </w:tr>
      <w:tr w:rsidR="00836D5E" w:rsidRPr="00687EC0" w14:paraId="1EB3D252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EF7FD8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AC54C3B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Экскурсии на строительные объекты, в лаборатории и эксплуатационные организации; встречи с инженерами, работодателями и выпускниками; ярмарки вакансий; деловая игра «Кадровый вопрос»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E0A2B6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7300290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7DEF04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836D5E" w:rsidRPr="00687EC0" w14:paraId="16582E45" w14:textId="77777777" w:rsidTr="0069348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3984C0F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4AAC519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836D5E" w:rsidRPr="00687EC0" w14:paraId="36CE6940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FF3CCE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708B0D4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специальность; производственная практика; подготовка портфолио и резюме; цикл «Труд крут»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37498F9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B1D47C6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D573D1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836D5E" w:rsidRPr="00687EC0" w14:paraId="066BF1CB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7A89F4F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AF45220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профессионального мастерства; конкурс «Профессиональный студент» и «Профессиональная команда»; подведение итогов профессиональных конкурсов и проектов; проекты по энергоэффективности, ресурсосбережению, ремонту и благоустройству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9FF407C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059AAFE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B0192DC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ПО, работодатели</w:t>
            </w:r>
          </w:p>
        </w:tc>
      </w:tr>
      <w:tr w:rsidR="00836D5E" w:rsidRPr="00687EC0" w14:paraId="379C63EA" w14:textId="77777777" w:rsidTr="0069348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627B390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C208BB4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11. Студенческие медиа</w:t>
            </w:r>
          </w:p>
        </w:tc>
      </w:tr>
      <w:tr w:rsidR="00836D5E" w:rsidRPr="00687EC0" w14:paraId="19156771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5B1D4AA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2382A4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Работа медиацентра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»: новости, интервью, фото- и видеорепортажи о мероприятиях, практике, конкурсах и жизни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FBA4880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87C0926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977EEEA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актив медиацентра</w:t>
            </w:r>
          </w:p>
        </w:tc>
      </w:tr>
      <w:tr w:rsidR="00836D5E" w:rsidRPr="00687EC0" w14:paraId="285839AF" w14:textId="77777777" w:rsidTr="0069348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52E2B1F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73932A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12. Волонтерская и добровольческая деятельность</w:t>
            </w:r>
          </w:p>
        </w:tc>
      </w:tr>
      <w:tr w:rsidR="00836D5E" w:rsidRPr="00687EC0" w14:paraId="0FB0C08C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BA9B754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8EAF9AB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«От сердца к сердцу», «Чистый край», «ЭКО-Лето», «Труд крут»; экологические и волонтерские акции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978DB0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C778770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093C31C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14:paraId="17D15C7E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AD7774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706BB87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«Синичкин дом»; волонтерские акции и акция «Мы вместе»; письма военнослужащим и сбор гуманитарной помощи в рамках разрешённых локальных и региональных акций; субботник ко Дню Земли; волонтерские и профилактические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854E563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BF0DB6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21E19D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14:paraId="1DB48A74" w14:textId="77777777" w:rsidTr="0069348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5D60106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DF22650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13. Студенческие спортивные клубы</w:t>
            </w:r>
          </w:p>
        </w:tc>
      </w:tr>
      <w:tr w:rsidR="00836D5E" w:rsidRPr="00687EC0" w14:paraId="644B5493" w14:textId="77777777" w:rsidTr="0069348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230513E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2A98DD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Презентация и работа спортивного клуба «Сила единства», спортивных секций и кружков; День здоровья; военно-спортивная эстафета «Суворовец» ко Дню призывника; спортивные состязания «Богатырские игры»; туристско-краеведческие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DB35489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3BEE709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DB217E3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воспитания, кураторы</w:t>
            </w:r>
          </w:p>
        </w:tc>
      </w:tr>
    </w:tbl>
    <w:p w14:paraId="38F88802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14:paraId="31869130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Приложение 2</w:t>
      </w:r>
    </w:p>
    <w:p w14:paraId="127CBDD3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68B03E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РАБОЧАЯ ПРОГРАММА ВОСПИТАНИЯ </w:t>
      </w:r>
    </w:p>
    <w:p w14:paraId="2E214388" w14:textId="77777777" w:rsidR="00836D5E" w:rsidRPr="00687EC0" w:rsidRDefault="00E048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СПЕЦИАЛЬНОСТИ </w:t>
      </w:r>
    </w:p>
    <w:p w14:paraId="4D287BFE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08.02.01 «СТРОИТЕЛЬСТВО И ЭКСПЛУАТАЦИЯ ЗДАНИЙ И СООРУЖЕНИЙ»</w:t>
      </w:r>
      <w:bookmarkStart w:id="1" w:name="_Hlk139539152"/>
    </w:p>
    <w:bookmarkEnd w:id="1"/>
    <w:p w14:paraId="252992F8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6F809D0" w14:textId="77777777"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1. ЦЕЛЕВОЙ</w:t>
      </w:r>
    </w:p>
    <w:p w14:paraId="349D429C" w14:textId="77777777"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1.3. Целевые ориентиры воспитания </w:t>
      </w:r>
    </w:p>
    <w:p w14:paraId="1011308B" w14:textId="77777777" w:rsidR="00836D5E" w:rsidRPr="00687EC0" w:rsidRDefault="00A1783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836D5E" w:rsidRPr="00687EC0" w14:paraId="0F449287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FFE1D" w14:textId="77777777"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Вариативные целевые ориентиры результатов воспитания,</w:t>
            </w:r>
            <w:r w:rsidR="00965270"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отражающие специфику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специальности </w:t>
            </w:r>
          </w:p>
        </w:tc>
      </w:tr>
      <w:tr w:rsidR="00836D5E" w:rsidRPr="00687EC0" w14:paraId="65144C17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5FF69" w14:textId="77777777"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 w14:paraId="68EED0DA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7EC3D" w14:textId="77777777" w:rsidR="00836D5E" w:rsidRPr="00687EC0" w:rsidRDefault="00A17832">
            <w:pPr>
              <w:numPr>
                <w:ilvl w:val="0"/>
                <w:numId w:val="9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значение своей профессиональной сферы деятельности для культурного, научного и социально-экономического развития страны; </w:t>
            </w:r>
          </w:p>
        </w:tc>
      </w:tr>
      <w:tr w:rsidR="00836D5E" w:rsidRPr="00687EC0" w14:paraId="207ABF87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F1C3B" w14:textId="77777777"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проявляющий гражданскую активность в культурной и социальной жизни Волгограда и Волгоградской области;</w:t>
            </w:r>
          </w:p>
        </w:tc>
      </w:tr>
      <w:tr w:rsidR="00836D5E" w:rsidRPr="00687EC0" w14:paraId="7DB0C03D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26B72" w14:textId="77777777" w:rsidR="00836D5E" w:rsidRPr="00687EC0" w:rsidRDefault="00A1783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 w14:paraId="27FC216F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BDD79" w14:textId="77777777"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сознающий ответственность перед российским обществом, которая накладывается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shd w:val="clear" w:color="auto" w:fill="FCFCFC"/>
              </w:rPr>
              <w:t xml:space="preserve">профессией/специальностью, </w:t>
            </w: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за характер транслируемых в процессе самовыражения ценностей;</w:t>
            </w:r>
          </w:p>
        </w:tc>
      </w:tr>
      <w:tr w:rsidR="00836D5E" w:rsidRPr="00687EC0" w14:paraId="7811FC27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B54D4" w14:textId="77777777"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стремящийся распространять традиционные духовно-нравственные и патриотические ценности российского народа, способствующие формированию неприятия любых форм экстремизма и разжигания межэтнических и межрелигиозных конфликтов;</w:t>
            </w:r>
          </w:p>
        </w:tc>
      </w:tr>
      <w:tr w:rsidR="00836D5E" w:rsidRPr="00687EC0" w14:paraId="4B21F555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35006" w14:textId="77777777"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 w14:paraId="1BA98F5A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DA115" w14:textId="77777777"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значимость профессии/специальности для сохранения и трансляции традиционных духовно-нравственных ценностей, в том числе семейных, многонационального народа Российской Федерации;</w:t>
            </w:r>
          </w:p>
        </w:tc>
      </w:tr>
      <w:tr w:rsidR="00836D5E" w:rsidRPr="00687EC0" w14:paraId="71A6FB68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D38C0" w14:textId="77777777"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осознанное стремление к распространению в процессе самовыражения традиционных духовно-нравственных начал многонационального народа Российской Федерации;</w:t>
            </w:r>
          </w:p>
        </w:tc>
      </w:tr>
      <w:tr w:rsidR="00836D5E" w:rsidRPr="00687EC0" w14:paraId="7B6785EE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C6EF" w14:textId="77777777"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 w14:paraId="3DF383AF" w14:textId="77777777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9E3C3" w14:textId="77777777"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сознающий значимость выбранной профессии/специальности для повышения эстетической составляющей в жизни российского общества;</w:t>
            </w:r>
          </w:p>
        </w:tc>
      </w:tr>
      <w:tr w:rsidR="00836D5E" w:rsidRPr="00687EC0" w14:paraId="6F82053C" w14:textId="77777777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FB43B" w14:textId="77777777"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стремящийся к улучшению эстетической привлекательности окружающего пространства;</w:t>
            </w:r>
          </w:p>
        </w:tc>
      </w:tr>
      <w:tr w:rsidR="00836D5E" w:rsidRPr="00687EC0" w14:paraId="7B096A3B" w14:textId="77777777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FCBC6" w14:textId="77777777"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учета традиционных духовно-нравственных ценностей российского народа при самовыражении в искусстве;</w:t>
            </w:r>
          </w:p>
        </w:tc>
      </w:tr>
      <w:tr w:rsidR="00836D5E" w:rsidRPr="00687EC0" w14:paraId="5162CDE1" w14:textId="77777777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D4A94" w14:textId="77777777"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и ценность, проявляющий деятельное уважение к исторически-сложившемуся у различных народов Российской Федерации представлению об эстетике, к формам прикладного искусства, градостроительства и нематериальной культуры;</w:t>
            </w:r>
          </w:p>
        </w:tc>
      </w:tr>
      <w:tr w:rsidR="00836D5E" w:rsidRPr="00687EC0" w14:paraId="32D55B07" w14:textId="77777777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120D4" w14:textId="77777777"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деятельности;</w:t>
            </w:r>
          </w:p>
        </w:tc>
      </w:tr>
      <w:tr w:rsidR="00836D5E" w:rsidRPr="00687EC0" w14:paraId="527B1CB6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1F89B" w14:textId="77777777"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 w14:paraId="79D30F3B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5A1E" w14:textId="77777777"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физическую подготовленность и физическое развитие в соответствии с требованиями будущей профессиональной деятельности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 w14:paraId="57F955B5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C3E93" w14:textId="77777777"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стремящийся к трансляции в процессе творческого самовыражения ценности здорового образа жизни, неприятия вредных привычек;</w:t>
            </w:r>
          </w:p>
        </w:tc>
      </w:tr>
      <w:tr w:rsidR="00836D5E" w:rsidRPr="00687EC0" w14:paraId="7AC49823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9E576" w14:textId="77777777"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ценность для собственного здоровья и здоровья окружающих соблюдения техники безопасности при проведении работ;</w:t>
            </w:r>
          </w:p>
        </w:tc>
      </w:tr>
      <w:tr w:rsidR="00836D5E" w:rsidRPr="00687EC0" w14:paraId="1336ADF9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605D" w14:textId="77777777"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 w14:paraId="714ED928" w14:textId="77777777">
        <w:trPr>
          <w:cantSplit/>
          <w:trHeight w:val="8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CE94C" w14:textId="77777777"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применяющий знания о нормах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 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всех ее требований и выражающий готовность деятельно участвовать в профессиональной деятельности в соответствии с нормативно-ценностной системой;</w:t>
            </w:r>
          </w:p>
        </w:tc>
      </w:tr>
      <w:tr w:rsidR="00836D5E" w:rsidRPr="00687EC0" w14:paraId="52A4F5B9" w14:textId="77777777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DB77C" w14:textId="77777777"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уважающий творческое самовыражение коллег;</w:t>
            </w:r>
          </w:p>
        </w:tc>
      </w:tr>
      <w:tr w:rsidR="00836D5E" w:rsidRPr="00687EC0" w14:paraId="78D201B2" w14:textId="77777777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3A6C8" w14:textId="77777777"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готовый к освоению новых компетенций в профессиональной сфере,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реконструированнию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применению технологий предшествующих эпох и технологических укладов;</w:t>
            </w:r>
          </w:p>
        </w:tc>
      </w:tr>
      <w:tr w:rsidR="00836D5E" w:rsidRPr="00687EC0" w14:paraId="0382D29B" w14:textId="77777777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80EF7" w14:textId="77777777"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готовый к выполнению нестандартных работ в соответствии со ставящимися задачами;</w:t>
            </w:r>
          </w:p>
        </w:tc>
      </w:tr>
      <w:tr w:rsidR="00836D5E" w:rsidRPr="00687EC0" w14:paraId="5060949D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6329D" w14:textId="77777777"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Экологическое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 w14:paraId="350ABC89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343D" w14:textId="77777777"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</w:tc>
      </w:tr>
      <w:tr w:rsidR="00836D5E" w:rsidRPr="00687EC0" w14:paraId="40B32D8B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FAC55" w14:textId="77777777"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готовый к экологически-рациональной организации рабочего пространства;</w:t>
            </w:r>
          </w:p>
        </w:tc>
      </w:tr>
      <w:tr w:rsidR="00836D5E" w:rsidRPr="00687EC0" w14:paraId="1D030C13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7004B" w14:textId="77777777" w:rsidR="00836D5E" w:rsidRPr="00687EC0" w:rsidRDefault="00A17832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важность своей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для пропаганды экологической культуры;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836D5E" w:rsidRPr="00687EC0" w14:paraId="3A481D38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2EBAD" w14:textId="77777777"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 w14:paraId="3D88566B" w14:textId="77777777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5D138" w14:textId="77777777"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 xml:space="preserve">принимающий участия в научных, научно-исследовательских проектах, мероприятиях, конкурсах в рамках профессиональной направленности </w:t>
            </w:r>
            <w:r w:rsidRPr="00687EC0">
              <w:rPr>
                <w:i/>
                <w:szCs w:val="24"/>
              </w:rPr>
              <w:t>специальности;</w:t>
            </w:r>
          </w:p>
        </w:tc>
      </w:tr>
      <w:tr w:rsidR="00836D5E" w:rsidRPr="00687EC0" w14:paraId="5D65D2B0" w14:textId="77777777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81120" w14:textId="77777777"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>сознающий и понимающий критерии научности гуманитарного, в том числе исторического, знания, умеющий отличать научные работы от ненаучных;</w:t>
            </w:r>
          </w:p>
        </w:tc>
      </w:tr>
      <w:tr w:rsidR="00836D5E" w:rsidRPr="00687EC0" w14:paraId="7BC4E4FA" w14:textId="77777777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09084" w14:textId="77777777" w:rsidR="00836D5E" w:rsidRPr="00687EC0" w:rsidRDefault="00A17832">
            <w:pPr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важность распространения исключительно научных знаний о прошлом;</w:t>
            </w:r>
          </w:p>
        </w:tc>
      </w:tr>
    </w:tbl>
    <w:p w14:paraId="4B914088" w14:textId="77777777" w:rsidR="00836D5E" w:rsidRPr="00687EC0" w:rsidRDefault="00836D5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14:paraId="1E658909" w14:textId="77777777"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2. СОДЕРЖАТЕЛЬНЫЙ</w:t>
      </w:r>
    </w:p>
    <w:p w14:paraId="3846D9C3" w14:textId="77777777"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FFFF"/>
          <w:sz w:val="24"/>
          <w:szCs w:val="24"/>
          <w:vertAlign w:val="superscript"/>
        </w:rPr>
      </w:pPr>
      <w:r w:rsidRPr="00687EC0">
        <w:rPr>
          <w:rFonts w:ascii="Times New Roman" w:hAnsi="Times New Roman"/>
          <w:b/>
          <w:sz w:val="24"/>
          <w:szCs w:val="24"/>
        </w:rPr>
        <w:t>2.1 Воспитательные модули: виды, формы, содержание воспитатель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ной деятельности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Pr="00687EC0">
        <w:rPr>
          <w:rFonts w:ascii="Times New Roman" w:hAnsi="Times New Roman"/>
          <w:b/>
          <w:color w:val="FFFFFF"/>
          <w:sz w:val="24"/>
          <w:szCs w:val="24"/>
          <w:vertAlign w:val="superscript"/>
        </w:rPr>
        <w:t>*</w:t>
      </w:r>
    </w:p>
    <w:p w14:paraId="111CF039" w14:textId="77777777"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«Образовательная деятельность» </w:t>
      </w:r>
    </w:p>
    <w:p w14:paraId="1E388124" w14:textId="77777777"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Для специальности 08.02.01 воспитательный потенциал учебных дисциплин и профессиональных модулей реализуется через введение в специальность, чтение и анализ проектной и исполнительной документации, изучение основ организации строительного производства, строительных материалов, конструкций и технологий, эксплуатации, технического обследования, содержания и ремонта зданий и сооружений. В учебной и производственной практике формируются культура труда, профессиональная этика и ответственность специалиста за качество и безопасность объектов. Используются цифровые технологии и BIM-инструменты, рассматриваются энергоэффективность, ресурсосбережение и экологичное строительство.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5523691D" w14:textId="77777777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F1206" w14:textId="77777777"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внедрение методик преподавания общеобразовательных дисциплин с учетом профессиональной направленности</w:t>
            </w:r>
            <w:r w:rsidRPr="00687EC0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специальности;</w:t>
            </w:r>
          </w:p>
        </w:tc>
      </w:tr>
      <w:tr w:rsidR="00836D5E" w:rsidRPr="00687EC0" w14:paraId="5310046D" w14:textId="77777777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45DD1" w14:textId="77777777"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практик для формирования позитивного отношения обучающихся к традиционным духовно-нравственным ценностям российского народа;</w:t>
            </w:r>
          </w:p>
        </w:tc>
      </w:tr>
      <w:tr w:rsidR="00836D5E" w:rsidRPr="00687EC0" w14:paraId="4EC8E1EA" w14:textId="77777777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699D9" w14:textId="77777777" w:rsidR="00836D5E" w:rsidRPr="00687EC0" w:rsidRDefault="00A17832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курса «Россия – моя история»;</w:t>
            </w:r>
          </w:p>
        </w:tc>
      </w:tr>
    </w:tbl>
    <w:p w14:paraId="0B8F9DCF" w14:textId="77777777"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14:paraId="1FA5D2D6" w14:textId="77777777"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Куратор сопровождает профессиональную адаптацию первокурсников, организует посещение объектов строительства и профильных лабораторий, обсуждение норм профессиональной этики, культуры труда, командной работы и ответственности за принимаемые решения; поддерживает участие обучающихся в тематической неделе специальности и проектах по благоустройству территорий.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15060FAC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61DE8" w14:textId="77777777" w:rsidR="00836D5E" w:rsidRPr="00687EC0" w:rsidRDefault="00A17832">
            <w:pPr>
              <w:widowControl w:val="0"/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инициирование и поддержка участия обучающихся в мероприятиях, конкурсах и проектах профессиональной направленности;</w:t>
            </w:r>
          </w:p>
        </w:tc>
      </w:tr>
      <w:tr w:rsidR="00836D5E" w:rsidRPr="00687EC0" w14:paraId="5994AF6F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3EA6A" w14:textId="77777777" w:rsidR="00836D5E" w:rsidRPr="00687EC0" w:rsidRDefault="00A17832">
            <w:pPr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социально-значимых проектов профессиональной направленности, способствующих личностному развитию обучающихся и дающих возможности для самореализации в рамках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381B27BE" w14:textId="77777777"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14:paraId="04D06584" w14:textId="77777777"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чтение чертежей,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43F219EE" w14:textId="77777777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22FD" w14:textId="77777777" w:rsidR="00836D5E" w:rsidRPr="00687EC0" w:rsidRDefault="00A17832">
            <w:pPr>
              <w:widowControl w:val="0"/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 w14:paraId="691D9033" w14:textId="77777777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98705" w14:textId="77777777" w:rsidR="00836D5E" w:rsidRPr="00687EC0" w:rsidRDefault="00A17832">
            <w:pPr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под руководством наставника социально-значимых проектов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2E31D603" w14:textId="77777777"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«Основные воспитат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ельные мероприятия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1E7B2B87" w14:textId="77777777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BF0A1" w14:textId="77777777"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профессиональных праздников (в том числе региональных) с активным включением обучающихся – мастер классы, проведение конкурсов профессионального мастерства, показы, выставки, открытые лекции и демонстрации, экскурсии, дни открытых дверей, квесты, встречи с известными представителями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круглые столы, просветительские мероприятия с участием амбассадоров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7641A81E" w14:textId="77777777" w:rsidR="00836D5E" w:rsidRPr="00687EC0" w:rsidRDefault="00A17832">
      <w:pPr>
        <w:keepNext/>
        <w:keepLines/>
        <w:tabs>
          <w:tab w:val="left" w:pos="851"/>
          <w:tab w:val="left" w:pos="2977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«Организация предметно-пространственной среды»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2FA7B290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B6B14" w14:textId="77777777"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музейно-выставочного пространства, содержащего экспозиции об истории и развитии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специальности,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выдающихся деятелей имеющей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  <w:tr w:rsidR="00836D5E" w:rsidRPr="00687EC0" w14:paraId="163A6D2B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9FF0D" w14:textId="77777777"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размещение, поддержание, обновление на территории ПОО выставочных объектов, ассоциирующихся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</w:tbl>
    <w:p w14:paraId="5A7ABD1F" w14:textId="77777777"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«Взаимодействие с родителями (законными представителями)»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369FE2ED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63870" w14:textId="77777777" w:rsidR="00836D5E" w:rsidRPr="00687EC0" w:rsidRDefault="00A17832">
            <w:pPr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профессиональные встречи, диалоги с приглашением родителей (законных представит</w:t>
            </w:r>
            <w:r w:rsidR="00965270" w:rsidRPr="00687EC0">
              <w:rPr>
                <w:rFonts w:ascii="Times New Roman" w:hAnsi="Times New Roman"/>
                <w:sz w:val="24"/>
                <w:szCs w:val="24"/>
              </w:rPr>
              <w:t xml:space="preserve">елей), работающих по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специальности, чествование трудовых династий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 w14:paraId="327AA050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16774" w14:textId="77777777" w:rsidR="00836D5E" w:rsidRPr="00687EC0" w:rsidRDefault="00A17832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совместные мероприятия, посвященные Дню</w:t>
            </w:r>
            <w:r w:rsidR="00965270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строителя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; </w:t>
            </w:r>
          </w:p>
        </w:tc>
      </w:tr>
    </w:tbl>
    <w:p w14:paraId="2564E85E" w14:textId="77777777"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14:paraId="2B3326AE" w14:textId="77777777"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Включаются занятия по охране труда, пожарной безопасности, электробезопасности, безопасной работе с инструментами и материалами, безопасному выполнению работ на высоте, применению средств индивидуальной защиты и профилактике производственного травматизма; отрабатываются действия при авариях и чрезвычайных ситуациях на строительной площадке.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469ABEC6" w14:textId="77777777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FB474" w14:textId="77777777"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элементов, программы профилактической направленности, реали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зуемые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в социокультурном окружении в рамках п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 xml:space="preserve">росветительской деятельности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 w14:paraId="3BA97903" w14:textId="77777777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59CB4" w14:textId="77777777"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мероприятий по безопасности в цифровой среде, связанных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 w14:paraId="2408AC46" w14:textId="77777777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436D6" w14:textId="77777777"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поддержка инициатив обучающихся в сфере укрепления безо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пасности жизнедеятельности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 том числе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7BC5CEEB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0EA86165" w14:textId="77777777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0173D" w14:textId="77777777"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взаимодействия с представителями сферы деятельности, ознакомительных и познавательных экскурсий с целью погружения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в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специальность;</w:t>
            </w:r>
          </w:p>
        </w:tc>
      </w:tr>
      <w:tr w:rsidR="00836D5E" w:rsidRPr="00687EC0" w14:paraId="4788A180" w14:textId="77777777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D1843" w14:textId="77777777"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и проведение на базе организаций-партнёров мероприятий, посвященных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специальности: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презентаций, лекций, акций;</w:t>
            </w:r>
          </w:p>
        </w:tc>
      </w:tr>
      <w:tr w:rsidR="00836D5E" w:rsidRPr="00687EC0" w14:paraId="5D3E813A" w14:textId="77777777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87933" w14:textId="77777777"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ре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ализация социальных проектов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, разрабатываемых и реализуемых совместно обучающимися, педагогами с организациями-партнёрами;</w:t>
            </w:r>
          </w:p>
        </w:tc>
      </w:tr>
    </w:tbl>
    <w:p w14:paraId="41F076E5" w14:textId="77777777"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«Профессиональное развитие, адаптация и трудоустройство» </w:t>
      </w:r>
    </w:p>
    <w:p w14:paraId="410E0D74" w14:textId="77777777"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Организуются производственная практика, экскурсии и встречи с работодателями, конкурс «Профессиональный студент» и «Профессиональная команда», подготовка портфолио и резюме, развитие клуба «Амбассадоры </w:t>
      </w:r>
      <w:r w:rsidRPr="00687EC0">
        <w:rPr>
          <w:rFonts w:ascii="Times New Roman" w:hAnsi="Times New Roman"/>
          <w:b/>
          <w:sz w:val="24"/>
          <w:szCs w:val="24"/>
        </w:rPr>
        <w:lastRenderedPageBreak/>
        <w:t>специальности», участие в проектах по энергоэффективности, ресурсосбережению, ремонту, благоустройству и экологическому содержанию территорий.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15B6F3B5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6E1F2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организация конкурса профессионального мастерства, приуроченного к Д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ню строителя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 w14:paraId="4E7D8900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024B9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участие в региональных, всероссийских и международных профессиональных проектах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</w:p>
        </w:tc>
      </w:tr>
      <w:tr w:rsidR="00836D5E" w:rsidRPr="00687EC0" w14:paraId="5C78B323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9CE4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проведение конкурса «Профессиональный студент» или «Профессиональная команда» по итогам профессиональных практик;</w:t>
            </w:r>
          </w:p>
        </w:tc>
      </w:tr>
      <w:tr w:rsidR="00836D5E" w:rsidRPr="00687EC0" w14:paraId="68AE2886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D3D87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участия волонтеров в мероприятиях социальных 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 производственных партнеров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836D5E" w:rsidRPr="00687EC0" w14:paraId="7B8D1A7A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59DA1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клубов профессиональной направленности «Амбассадоры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специальности»;</w:t>
            </w:r>
          </w:p>
        </w:tc>
      </w:tr>
    </w:tbl>
    <w:p w14:paraId="6F3DB739" w14:textId="77777777"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3. ОРГАНИЗАЦИОННЫЙ</w:t>
      </w:r>
    </w:p>
    <w:p w14:paraId="2DAAFE1E" w14:textId="77777777"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3.1 Кадровое обеспечение </w:t>
      </w:r>
    </w:p>
    <w:p w14:paraId="13E39AD8" w14:textId="77777777"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</w:t>
      </w:r>
      <w:r w:rsidR="00D9247B" w:rsidRPr="00687EC0">
        <w:rPr>
          <w:rFonts w:ascii="Times New Roman" w:hAnsi="Times New Roman"/>
          <w:b/>
          <w:sz w:val="24"/>
          <w:szCs w:val="24"/>
        </w:rPr>
        <w:t>производственной работе и дополнительному образованию</w:t>
      </w:r>
      <w:r w:rsidRPr="00687EC0">
        <w:rPr>
          <w:rFonts w:ascii="Times New Roman" w:hAnsi="Times New Roman"/>
          <w:b/>
          <w:sz w:val="24"/>
          <w:szCs w:val="24"/>
        </w:rPr>
        <w:t>, советник директора по воспитанию и взаимодействию с детскими общес</w:t>
      </w:r>
      <w:r w:rsidR="00D9247B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14:paraId="1DB8110F" w14:textId="77777777"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Разделение функционала, связанного с планированием, организацией, обеспечением, реализацией воспитательной деятельности (привлечение профильных специалистов образовательной организации)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1C591ED8" w14:textId="77777777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335F4" w14:textId="77777777"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деятельности;</w:t>
            </w:r>
          </w:p>
          <w:p w14:paraId="13E9B2C0" w14:textId="77777777"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организации;</w:t>
            </w:r>
          </w:p>
          <w:p w14:paraId="077B32D1" w14:textId="77777777" w:rsidR="00836D5E" w:rsidRPr="00687EC0" w:rsidRDefault="00836D5E">
            <w:pPr>
              <w:widowControl w:val="0"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20110AC" w14:textId="77777777" w:rsidR="00836D5E" w:rsidRPr="00687EC0" w:rsidRDefault="00A1783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Привлечение специалистов других организаций, социальных партнеров (образовательных, социальных и др.) (при наличии)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1DF763CE" w14:textId="77777777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965E9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привлечение организаций профессиональной направленности с целью реализации воспитательной деятельности в рамках освоения образовательной программы</w:t>
            </w:r>
            <w:r w:rsidR="00D9247B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36BC863E" w14:textId="77777777"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14:paraId="7976B909" w14:textId="77777777"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14:paraId="5AA5772B" w14:textId="77777777"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6DBD1AE1" w14:textId="77777777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991DA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приказ о проведении родительского собрания; </w:t>
            </w:r>
          </w:p>
        </w:tc>
      </w:tr>
      <w:tr w:rsidR="00836D5E" w:rsidRPr="00687EC0" w14:paraId="140AAACE" w14:textId="77777777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D1CE8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положение о кураторе;</w:t>
            </w:r>
          </w:p>
        </w:tc>
      </w:tr>
      <w:tr w:rsidR="00836D5E" w:rsidRPr="00687EC0" w14:paraId="62AE3BEA" w14:textId="77777777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4EFD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«А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даптации первокурсников»;</w:t>
            </w:r>
          </w:p>
        </w:tc>
      </w:tr>
      <w:tr w:rsidR="00836D5E" w:rsidRPr="00687EC0" w14:paraId="3D3902A3" w14:textId="77777777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D7186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программа «Психологическое сопровождения личностного и профессионального становления студента» (1-4 курс);</w:t>
            </w:r>
          </w:p>
        </w:tc>
      </w:tr>
      <w:tr w:rsidR="00836D5E" w:rsidRPr="00687EC0" w14:paraId="269F84EA" w14:textId="77777777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702B4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приказы руководителя: об утверждении программы и положения о наставничестве, о назначении ответственного за организацию наставнической деятельност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и и контроль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об утверждении наставников и наставляемых, об утверждении плана мероприятий наставнической деятельности и дорожной карты внедрения программы наставничества;</w:t>
            </w:r>
          </w:p>
        </w:tc>
      </w:tr>
    </w:tbl>
    <w:p w14:paraId="50BAD076" w14:textId="77777777" w:rsidR="00836D5E" w:rsidRPr="00687EC0" w:rsidRDefault="00596C0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С</w:t>
      </w:r>
      <w:r w:rsidR="00A17832" w:rsidRPr="00687EC0">
        <w:rPr>
          <w:rFonts w:ascii="Times New Roman" w:hAnsi="Times New Roman"/>
          <w:i/>
          <w:sz w:val="24"/>
          <w:szCs w:val="24"/>
        </w:rPr>
        <w:t>отрудничество с соци</w:t>
      </w:r>
      <w:r w:rsidRPr="00687EC0">
        <w:rPr>
          <w:rFonts w:ascii="Times New Roman" w:hAnsi="Times New Roman"/>
          <w:i/>
          <w:sz w:val="24"/>
          <w:szCs w:val="24"/>
        </w:rPr>
        <w:t xml:space="preserve">альными партнерами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7B2B4F3E" w14:textId="77777777">
        <w:trPr>
          <w:cantSplit/>
          <w:trHeight w:val="352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C1556" w14:textId="77777777"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договоры о сотрудничестве с социальными партнерами и работодателями;</w:t>
            </w:r>
          </w:p>
        </w:tc>
      </w:tr>
      <w:tr w:rsidR="00836D5E" w:rsidRPr="00687EC0" w14:paraId="5F8C0602" w14:textId="77777777">
        <w:trPr>
          <w:cantSplit/>
          <w:trHeight w:val="557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BF6E8" w14:textId="77777777"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сетевая форма организации образовательного процесса (при наличии) и активное взаимодействие с профильными предприятиями, организациями и институтами, с целью обеспечения полного и практически-ориентированного образования: строительными организациями, проектными и эксплуатационными организациями, лабораториями строительных материалов;</w:t>
            </w:r>
          </w:p>
        </w:tc>
      </w:tr>
    </w:tbl>
    <w:p w14:paraId="19CF71DD" w14:textId="77777777" w:rsidR="00836D5E" w:rsidRPr="00687EC0" w:rsidRDefault="00836D5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64FFDC8" w14:textId="77777777"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3.3 Система поощрения профессиональной успешности и проявлений активной жизненной позиции обучающихся</w:t>
      </w:r>
    </w:p>
    <w:p w14:paraId="05C7BAFA" w14:textId="77777777"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2FE7A15B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CA9B6" w14:textId="77777777"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наличие профессионального портфолио - способ документирования достижений, профессионального роста и активной жизненной позиции студента; </w:t>
            </w:r>
          </w:p>
        </w:tc>
      </w:tr>
      <w:tr w:rsidR="00836D5E" w:rsidRPr="00687EC0" w14:paraId="1DCE96CD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5EBA9" w14:textId="77777777"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участие и результативность в конкурсах и мероприятиях профессиональной направленности, связанных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  <w:tr w:rsidR="00836D5E" w:rsidRPr="00687EC0" w14:paraId="44154691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BF93D" w14:textId="77777777"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рекомендации к поощрению от наставника, социальных и производственных партнеров;</w:t>
            </w:r>
          </w:p>
        </w:tc>
      </w:tr>
      <w:tr w:rsidR="00836D5E" w:rsidRPr="00687EC0" w14:paraId="7C778EB5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1055C" w14:textId="77777777"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реализация просветительской деятельности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 w14:paraId="5C894FF5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B25D" w14:textId="77777777"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успешное освоение образовательных программ </w:t>
            </w:r>
            <w:r w:rsidR="00596C0F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1ACD505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Формы поощрения: объявления благодарности, помещение на доску почета, награждение грамотой, памятным подарком, материальное стимулирование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322C5D36" w14:textId="77777777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0918B" w14:textId="77777777"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выставка работ, направление на дополнительные образовательные программы, стажировки и др.;</w:t>
            </w:r>
          </w:p>
        </w:tc>
      </w:tr>
    </w:tbl>
    <w:p w14:paraId="6B00A0AE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22118AB" w14:textId="77777777"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Анализ воспитательного процесса</w:t>
      </w:r>
    </w:p>
    <w:p w14:paraId="1ABC095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Анализ воспит</w:t>
      </w:r>
      <w:r w:rsidR="00596C0F" w:rsidRPr="00687EC0">
        <w:rPr>
          <w:rFonts w:ascii="Times New Roman" w:hAnsi="Times New Roman"/>
          <w:i/>
          <w:sz w:val="24"/>
          <w:szCs w:val="24"/>
        </w:rPr>
        <w:t xml:space="preserve">ательного процесса по </w:t>
      </w:r>
      <w:r w:rsidRPr="00687EC0">
        <w:rPr>
          <w:rFonts w:ascii="Times New Roman" w:hAnsi="Times New Roman"/>
          <w:i/>
          <w:sz w:val="24"/>
          <w:szCs w:val="24"/>
        </w:rPr>
        <w:t xml:space="preserve">специальности может осуществляться в рамках единого мониторинга в профессиональной образовательной организации.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31"/>
      </w:tblGrid>
      <w:tr w:rsidR="00836D5E" w:rsidRPr="00687EC0" w14:paraId="5FF03448" w14:textId="77777777">
        <w:trPr>
          <w:cantSplit/>
          <w:trHeight w:val="1838"/>
        </w:trPr>
        <w:tc>
          <w:tcPr>
            <w:tcW w:w="9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F8222" w14:textId="77777777"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Hlk139545530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  <w:bookmarkEnd w:id="2"/>
          </w:p>
        </w:tc>
      </w:tr>
    </w:tbl>
    <w:p w14:paraId="1D129782" w14:textId="77777777"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14:paraId="6D4B1889" w14:textId="77777777"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74F93674" w14:textId="77777777"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17AAF58E" w14:textId="77777777"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149B1457" w14:textId="77777777"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1C681996" w14:textId="77777777" w:rsidR="00836D5E" w:rsidRPr="00687EC0" w:rsidRDefault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алендарный план воспитательной работы </w:t>
      </w:r>
    </w:p>
    <w:p w14:paraId="60AA4A02" w14:textId="77777777" w:rsidR="00596C0F" w:rsidRPr="00687EC0" w:rsidRDefault="00596C0F" w:rsidP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Pr="00687EC0">
        <w:rPr>
          <w:rFonts w:ascii="Times New Roman" w:hAnsi="Times New Roman"/>
          <w:b/>
          <w:sz w:val="24"/>
          <w:szCs w:val="24"/>
        </w:rPr>
        <w:t xml:space="preserve"> 08.02.01 «СТРОИТЕЛЬСТВО И ЭКСПЛУАТАЦИЯ ЗДАНИЙ И СООРУЖЕНИЙ»</w:t>
      </w:r>
    </w:p>
    <w:p w14:paraId="7FE6299B" w14:textId="77777777" w:rsidR="00836D5E" w:rsidRPr="00687EC0" w:rsidRDefault="00596C0F" w:rsidP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 на 2026 — 2027 учебный год</w:t>
      </w:r>
    </w:p>
    <w:p w14:paraId="3BD71B51" w14:textId="77777777"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95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4269"/>
        <w:gridCol w:w="1165"/>
        <w:gridCol w:w="1134"/>
        <w:gridCol w:w="2408"/>
      </w:tblGrid>
      <w:tr w:rsidR="00836D5E" w:rsidRPr="00687EC0" w14:paraId="129FF130" w14:textId="77777777" w:rsidTr="007E2774">
        <w:trPr>
          <w:cantSplit/>
        </w:trPr>
        <w:tc>
          <w:tcPr>
            <w:tcW w:w="9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FBD94" w14:textId="77777777" w:rsidR="00EB2239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КАЛЕНДАРНЫЙ ПЛАН ВОСПИТАТЕЛЬНОЙ РАБОТЫ ПО СПЕЦИАЛЬНОСТИ 08.02.01 «СТРОИТЕЛЬСТВО И ЭКСПЛУАТАЦИЯ ЗДАНИЙ И СООРУЖЕНИЙ»</w:t>
            </w:r>
          </w:p>
          <w:p w14:paraId="1658B7BA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на 2026 — 2027 учебный год</w:t>
            </w:r>
          </w:p>
          <w:p w14:paraId="648D0FB1" w14:textId="77777777" w:rsidR="00836D5E" w:rsidRPr="00687EC0" w:rsidRDefault="00836D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6D5E" w:rsidRPr="00687EC0" w14:paraId="747A2E75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489E5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AC64B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Формы, виды и содержание деятельности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61C9C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48621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A8AC4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14:paraId="1767120B" w14:textId="77777777" w:rsidTr="007E2774">
        <w:trPr>
          <w:cantSplit/>
          <w:trHeight w:val="8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5339F" w14:textId="77777777" w:rsidR="00836D5E" w:rsidRPr="00687EC0" w:rsidRDefault="00836D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0AA3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1. Образовательная деятельность </w:t>
            </w:r>
          </w:p>
        </w:tc>
      </w:tr>
      <w:tr w:rsidR="00836D5E" w:rsidRPr="00687EC0" w14:paraId="3A2108DD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BE904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7210E" w14:textId="77777777" w:rsidR="00216E52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специальность; чтение проектной документации; BIM-инструменты; учебная и производственная практика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C17C9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640B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 – июнь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FD4BC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216E52" w:rsidRPr="00687EC0" w14:paraId="013C5397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DD496" w14:textId="77777777"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15136" w14:textId="77777777" w:rsidR="007E2774" w:rsidRPr="00687EC0" w:rsidRDefault="007E2774" w:rsidP="007E27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Проведения мероприятий, н</w:t>
            </w:r>
            <w:r w:rsidR="00216E52" w:rsidRPr="00687EC0">
              <w:rPr>
                <w:rFonts w:ascii="Times New Roman" w:hAnsi="Times New Roman"/>
                <w:sz w:val="24"/>
                <w:szCs w:val="24"/>
              </w:rPr>
              <w:t xml:space="preserve">едели специальности 08.02.01 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С</w:t>
            </w:r>
            <w:r w:rsidR="00216E52" w:rsidRPr="00687EC0">
              <w:rPr>
                <w:rFonts w:ascii="Times New Roman" w:hAnsi="Times New Roman"/>
                <w:sz w:val="24"/>
                <w:szCs w:val="24"/>
              </w:rPr>
              <w:t>троительство и эксплуатация зданий и сооружений</w:t>
            </w:r>
          </w:p>
          <w:p w14:paraId="0F8572D7" w14:textId="77777777" w:rsidR="007E2774" w:rsidRPr="00687EC0" w:rsidRDefault="007E2774" w:rsidP="00C65CCE">
            <w:pPr>
              <w:pStyle w:val="afff6"/>
              <w:spacing w:before="0" w:after="0"/>
              <w:ind w:left="0"/>
              <w:rPr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35D01" w14:textId="77777777"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399FF" w14:textId="77777777"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B30A" w14:textId="77777777"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14:paraId="4BB61B9E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F69E1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D7BB0" w14:textId="77777777"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Олимпиады профессионального мастерства</w:t>
            </w:r>
          </w:p>
          <w:p w14:paraId="002ECE97" w14:textId="77777777"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8322A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9330A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7D293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14:paraId="1628A67B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E6629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20863" w14:textId="77777777" w:rsidR="0086633A" w:rsidRPr="00687EC0" w:rsidRDefault="00A73B2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Открытое занятие на специальности </w:t>
            </w: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08.02.01 Строительство и эксплуатация зданий и сооружений</w:t>
            </w:r>
          </w:p>
          <w:p w14:paraId="3EF8A178" w14:textId="77777777"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75AD3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2F83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F8CC8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14:paraId="0D2E9DEE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77DA6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C0F49" w14:textId="77777777"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Конкурс профмастерства</w:t>
            </w:r>
          </w:p>
          <w:p w14:paraId="73135662" w14:textId="77777777" w:rsidR="0086633A" w:rsidRPr="00687EC0" w:rsidRDefault="00A73B2E" w:rsidP="00C65CC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«Геодезия в строительстве».</w:t>
            </w:r>
          </w:p>
          <w:p w14:paraId="47E5D8E6" w14:textId="77777777"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ECD97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1F21F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2680D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14:paraId="4D423C9B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D79D1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73646" w14:textId="77777777"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Экскурсия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 xml:space="preserve"> штукатурные</w:t>
            </w:r>
            <w:proofErr w:type="gramEnd"/>
            <w:r w:rsidR="00A73B2E" w:rsidRPr="00687EC0">
              <w:rPr>
                <w:rFonts w:ascii="Times New Roman" w:hAnsi="Times New Roman"/>
                <w:sz w:val="24"/>
                <w:szCs w:val="24"/>
              </w:rPr>
              <w:t xml:space="preserve"> и каменные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мастерские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B19CBC2" w14:textId="77777777" w:rsidR="00C65CCE" w:rsidRPr="00687EC0" w:rsidRDefault="00C65CCE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B163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3E9A0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65D9D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14:paraId="29FDE7A1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BE7B8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5366B" w14:textId="77777777"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Мастер класс по специальности</w:t>
            </w:r>
          </w:p>
          <w:p w14:paraId="45555FAB" w14:textId="77777777" w:rsidR="0086633A" w:rsidRPr="00687EC0" w:rsidRDefault="00A73B2E" w:rsidP="00A73B2E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08.02.01 Строительство и эксплуатация зданий и сооружений.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3FC52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3CC2E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CB3E4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A10010" w:rsidRPr="00687EC0" w14:paraId="40F711BA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BCF01" w14:textId="77777777"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0FFBA" w14:textId="77777777" w:rsidR="00A10010" w:rsidRPr="00687EC0" w:rsidRDefault="00A10010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Последний звонок</w:t>
            </w:r>
            <w:r w:rsidR="0086633A" w:rsidRPr="00687EC0">
              <w:rPr>
                <w:rFonts w:ascii="Times New Roman" w:hAnsi="Times New Roman"/>
                <w:sz w:val="24"/>
                <w:szCs w:val="24"/>
              </w:rPr>
              <w:t xml:space="preserve"> для выпускных групп специальности </w:t>
            </w:r>
            <w:r w:rsidR="00A73B2E" w:rsidRPr="00687EC0">
              <w:rPr>
                <w:rFonts w:ascii="Times New Roman" w:hAnsi="Times New Roman"/>
                <w:color w:val="auto"/>
                <w:sz w:val="24"/>
                <w:szCs w:val="24"/>
              </w:rPr>
              <w:t>08.02.01 Строительство и эксплуатация зданий и сооружений</w:t>
            </w:r>
            <w:r w:rsidR="00A73B2E" w:rsidRPr="00687EC0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F5C6A" w14:textId="77777777"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1, 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8F9D0" w14:textId="77777777"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4A051" w14:textId="77777777"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A73B2E" w:rsidRPr="00687EC0" w14:paraId="25976BF9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FDF4A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6081B" w14:textId="77777777" w:rsidR="00A73B2E" w:rsidRPr="00687EC0" w:rsidRDefault="00A73B2E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Экскурсия на стройплощадку жилого дома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AEB3" w14:textId="77777777"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80063" w14:textId="77777777"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3BD72" w14:textId="77777777"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A73B2E" w:rsidRPr="00687EC0" w14:paraId="44331B4F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5F3B8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39F88" w14:textId="77777777" w:rsidR="00A73B2E" w:rsidRPr="00687EC0" w:rsidRDefault="00A73B2E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Интеллектуальный марафон по специальности </w:t>
            </w: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08.02.01 Строительство и эксплуатация зданий и сооружений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BD508" w14:textId="77777777"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88FB0" w14:textId="77777777"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D2F79" w14:textId="77777777"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A73B2E" w:rsidRPr="00687EC0" w14:paraId="77A83772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B842E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ADACA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2. Кураторство </w:t>
            </w:r>
          </w:p>
        </w:tc>
      </w:tr>
      <w:tr w:rsidR="00A73B2E" w:rsidRPr="00687EC0" w14:paraId="57FC11AD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3F5DF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C1D3E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Адаптация первокурсников и профессиональные кураторские часы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A93F6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B264D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сентябрь–октябрь 2026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91AF6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куратор, педагог-психолог</w:t>
            </w:r>
          </w:p>
        </w:tc>
      </w:tr>
      <w:tr w:rsidR="00A73B2E" w:rsidRPr="00687EC0" w14:paraId="554FBE20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F1088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26D2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3. Наставничество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0120A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FBFA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F6058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3B2E" w:rsidRPr="00687EC0" w14:paraId="7B83FD3B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DB2C4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00955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наставника специальности «Мастерская наставника»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2CC94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F4DA4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25A6D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наставники</w:t>
            </w:r>
          </w:p>
        </w:tc>
      </w:tr>
      <w:tr w:rsidR="00A73B2E" w:rsidRPr="00687EC0" w14:paraId="1ECB3DE3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6C762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BB352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4.Основные воспитательные мероприятия</w:t>
            </w:r>
          </w:p>
        </w:tc>
      </w:tr>
      <w:tr w:rsidR="00A73B2E" w:rsidRPr="00687EC0" w14:paraId="41C6E9AA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1F2EC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13030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День СПО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25CDC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118F8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 октября 2026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7D303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A73B2E" w:rsidRPr="00687EC0" w14:paraId="3146AF17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EF4DB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41DB7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День строителя и тематическая неделя специальности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50377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2F487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 плану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BA21A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A73B2E" w:rsidRPr="00687EC0" w14:paraId="0FC6BD66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7D18E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F2A5F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Выставка макетов, чертежей и проектов; конкурс профессионального мастерства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96D07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8A2AC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5875C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профдисциплин</w:t>
            </w:r>
            <w:proofErr w:type="spellEnd"/>
          </w:p>
        </w:tc>
      </w:tr>
      <w:tr w:rsidR="00A73B2E" w:rsidRPr="00687EC0" w14:paraId="3CA343DE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CB7E3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76465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A73B2E" w:rsidRPr="00687EC0" w14:paraId="2D6FF551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78EF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F4821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Выставка строительных материалов, конструкций и проектов по энергоэффективности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F1BFE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19872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 – март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21797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</w:tr>
      <w:tr w:rsidR="00A73B2E" w:rsidRPr="00687EC0" w14:paraId="01D1ADA6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2E8C3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84D7E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A73B2E" w:rsidRPr="00687EC0" w14:paraId="6B989B76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F68BC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CD50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Встреча с родителями — представителями строительной отрасли; чествование трудовых династий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5ED0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828DB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февраль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4247D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A73B2E" w:rsidRPr="00687EC0" w14:paraId="2E957314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0E5B7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9943E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Работа клуба «Амбассадоры специальности»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8E48A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4700D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B8E78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A73B2E" w:rsidRPr="00687EC0" w14:paraId="6EA445D6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C85CE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60ADF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Инструктажи по охране труда, пожарной и электробезопасности, безопасной работе на высоте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C0174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07CF4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2026, далее по графику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9739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мастера ПО</w:t>
            </w:r>
          </w:p>
        </w:tc>
      </w:tr>
      <w:tr w:rsidR="00A73B2E" w:rsidRPr="00687EC0" w14:paraId="56762A5E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824AB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38C9C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8. Профилактика и безопасность</w:t>
            </w:r>
          </w:p>
        </w:tc>
      </w:tr>
      <w:tr w:rsidR="00A73B2E" w:rsidRPr="00687EC0" w14:paraId="0E2F940C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42EFE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B8DC1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социальной антикоррупционной рекламы «Вместе против коррупции!»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A09E4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A556E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май–октябрь 2026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C427E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</w:t>
            </w:r>
          </w:p>
        </w:tc>
      </w:tr>
      <w:tr w:rsidR="00A73B2E" w:rsidRPr="00687EC0" w14:paraId="29D914D4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F53A5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8BF20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A73B2E" w:rsidRPr="00687EC0" w14:paraId="2718655B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D991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74D45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Экскурсии на строительные объекты, в лаборатории и эксплуатационные организации; встречи с работодателями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C0F61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6E8BC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B4EBD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A73B2E" w:rsidRPr="00687EC0" w14:paraId="4C25E939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50C7A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C9BE7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A73B2E" w:rsidRPr="00687EC0" w14:paraId="0F9ED21B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116BB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1FAC5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по итогам производственной практики «Профессиональный студент» и «Профессиональная команда»</w:t>
            </w:r>
          </w:p>
          <w:p w14:paraId="1B7E348E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«История профессии моей семьи: суперпрофессиональная семья»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2EF05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87EF1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июнь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A9B26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ПО, работодатели</w:t>
            </w:r>
          </w:p>
        </w:tc>
      </w:tr>
      <w:tr w:rsidR="00A73B2E" w:rsidRPr="00687EC0" w14:paraId="6E6C293D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F0C5B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9E1E4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Проект по благоустройству, ремонту и экологическому содержанию территории</w:t>
            </w:r>
          </w:p>
          <w:p w14:paraId="391BB1B5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«Профессиональный студент» и</w:t>
            </w:r>
          </w:p>
          <w:p w14:paraId="767D4A56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«Профессиональная команда»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9C06D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7E0C1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606B4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A73B2E" w:rsidRPr="00687EC0" w14:paraId="6958E3A2" w14:textId="77777777" w:rsidTr="00693488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7011F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2D4C2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«Труд крут»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8EFCA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40601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 2026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72450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</w:tbl>
    <w:p w14:paraId="12219E23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EBC67D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 Российской Федерации, в том числе, с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учетом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профессии/специальности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14:paraId="0CE8E672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5DDD6B7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Россия – страна возможностей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https://rsv.ru/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14:paraId="1271B6F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общество «Знание»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https://znanierussia.ru/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2F83D9D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Российский Союз Молодежи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https://www.ruy.ru/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704835D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Содружество Колледжей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https://rosdk.ru/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1D45555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Ассоциация Волонтерских Центров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https://авц.рф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07E6B55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Всероссийский студенческий союз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https://rosstudent.ru/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38C82EFD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Институт развития профессионального образования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https://firpo.ru/</w:t>
      </w:r>
    </w:p>
    <w:p w14:paraId="72BF6BF6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«Большая перемена»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https://bolshayaperemena.online/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14:paraId="349DA438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«Лидеры России»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https://лидерыроссии.рф/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1EB1C8BF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«Мы Вместе» (волонтерство)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https://onf.ru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14:paraId="256EF70B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D08288E" w14:textId="77777777" w:rsidR="00836D5E" w:rsidRDefault="00A17832">
      <w:pPr>
        <w:spacing w:after="0" w:line="240" w:lineRule="auto"/>
        <w:ind w:firstLine="709"/>
        <w:jc w:val="both"/>
      </w:pPr>
      <w:r w:rsidRPr="00687EC0">
        <w:rPr>
          <w:rFonts w:ascii="Times New Roman" w:hAnsi="Times New Roman"/>
          <w:sz w:val="24"/>
          <w:szCs w:val="24"/>
        </w:rPr>
        <w:lastRenderedPageBreak/>
        <w:t>Примечание. Конкретные сроки проведения отдельных мероприятий могут корректироваться приказом директора, календарным учебным графиком, федеральным графиком проведения мероприятий, планами социальных партнёров и санитар</w:t>
      </w:r>
      <w:r>
        <w:rPr>
          <w:rFonts w:ascii="Times New Roman" w:hAnsi="Times New Roman"/>
          <w:sz w:val="28"/>
          <w:szCs w:val="28"/>
        </w:rPr>
        <w:t>но-эпидемиологическими требованиями.</w:t>
      </w:r>
    </w:p>
    <w:sectPr w:rsidR="00836D5E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586D10" w14:textId="77777777" w:rsidR="00C67855" w:rsidRDefault="00C67855">
      <w:pPr>
        <w:spacing w:after="0" w:line="240" w:lineRule="auto"/>
      </w:pPr>
      <w:r>
        <w:separator/>
      </w:r>
    </w:p>
  </w:endnote>
  <w:endnote w:type="continuationSeparator" w:id="0">
    <w:p w14:paraId="1E7D5584" w14:textId="77777777" w:rsidR="00C67855" w:rsidRDefault="00C67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20B0604020202020204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480951" w14:textId="77777777" w:rsidR="00D76F3D" w:rsidRDefault="00D76F3D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9FE266" w14:textId="77777777" w:rsidR="00D76F3D" w:rsidRDefault="00D76F3D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5D8B50" w14:textId="77777777" w:rsidR="00D76F3D" w:rsidRDefault="00D76F3D">
    <w:pPr>
      <w:spacing w:after="160" w:line="26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9C6776" w14:textId="77777777" w:rsidR="00D76F3D" w:rsidRDefault="00D76F3D">
    <w:pPr>
      <w:pStyle w:val="affffffffc"/>
      <w:jc w:val="right"/>
      <w:rPr>
        <w:rStyle w:val="afffffc"/>
      </w:rPr>
    </w:pPr>
    <w:r>
      <w:rPr>
        <w:rStyle w:val="afffffc"/>
      </w:rPr>
      <w:fldChar w:fldCharType="begin"/>
    </w:r>
    <w:r>
      <w:rPr>
        <w:rStyle w:val="afffffc"/>
      </w:rPr>
      <w:instrText xml:space="preserve">PAGE </w:instrText>
    </w:r>
    <w:r>
      <w:rPr>
        <w:rStyle w:val="afffffc"/>
      </w:rPr>
      <w:fldChar w:fldCharType="separate"/>
    </w:r>
    <w:r>
      <w:rPr>
        <w:rStyle w:val="afffffc"/>
      </w:rPr>
      <w:t xml:space="preserve"> </w:t>
    </w:r>
    <w:r>
      <w:rPr>
        <w:rStyle w:val="afffffc"/>
      </w:rPr>
      <w:fldChar w:fldCharType="end"/>
    </w:r>
  </w:p>
  <w:p w14:paraId="0E3A137B" w14:textId="77777777" w:rsidR="00D76F3D" w:rsidRDefault="00D76F3D">
    <w:pPr>
      <w:pStyle w:val="affffffffc"/>
      <w:ind w:right="360"/>
    </w:pPr>
  </w:p>
  <w:p w14:paraId="650A0197" w14:textId="77777777" w:rsidR="00D76F3D" w:rsidRDefault="00D76F3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483C1C" w14:textId="77777777" w:rsidR="00D76F3D" w:rsidRDefault="00D76F3D">
    <w:pPr>
      <w:pStyle w:val="affffffffc"/>
      <w:jc w:val="right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rPr>
        <w:noProof/>
      </w:rPr>
      <w:t>44</w:t>
    </w:r>
    <w:r>
      <w:rPr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604FE8" w14:textId="77777777" w:rsidR="00D76F3D" w:rsidRDefault="00D76F3D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45AD4C" w14:textId="77777777" w:rsidR="00C67855" w:rsidRDefault="00C67855">
      <w:pPr>
        <w:spacing w:after="0" w:line="240" w:lineRule="auto"/>
      </w:pPr>
      <w:r>
        <w:separator/>
      </w:r>
    </w:p>
  </w:footnote>
  <w:footnote w:type="continuationSeparator" w:id="0">
    <w:p w14:paraId="4F99C2CD" w14:textId="77777777" w:rsidR="00C67855" w:rsidRDefault="00C678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B674C3"/>
    <w:multiLevelType w:val="hybridMultilevel"/>
    <w:tmpl w:val="7CA08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F3780"/>
    <w:multiLevelType w:val="multilevel"/>
    <w:tmpl w:val="C128B5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376D89"/>
    <w:multiLevelType w:val="multilevel"/>
    <w:tmpl w:val="EC6215EE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3" w15:restartNumberingAfterBreak="0">
    <w:nsid w:val="0CF42139"/>
    <w:multiLevelType w:val="multilevel"/>
    <w:tmpl w:val="752EE3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6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3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404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6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2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9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4" w15:restartNumberingAfterBreak="0">
    <w:nsid w:val="1A0C713F"/>
    <w:multiLevelType w:val="multilevel"/>
    <w:tmpl w:val="90CC87C2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6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8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5" w15:restartNumberingAfterBreak="0">
    <w:nsid w:val="27620719"/>
    <w:multiLevelType w:val="multilevel"/>
    <w:tmpl w:val="DD162C7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D3023D1"/>
    <w:multiLevelType w:val="multilevel"/>
    <w:tmpl w:val="8BCCB3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424591C"/>
    <w:multiLevelType w:val="multilevel"/>
    <w:tmpl w:val="8586D7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BC62589"/>
    <w:multiLevelType w:val="multilevel"/>
    <w:tmpl w:val="808AC5E0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9" w15:restartNumberingAfterBreak="0">
    <w:nsid w:val="50FF0F0B"/>
    <w:multiLevelType w:val="multilevel"/>
    <w:tmpl w:val="BA5283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21065D6"/>
    <w:multiLevelType w:val="multilevel"/>
    <w:tmpl w:val="3606DF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7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9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1" w15:restartNumberingAfterBreak="0">
    <w:nsid w:val="532D3A4F"/>
    <w:multiLevelType w:val="multilevel"/>
    <w:tmpl w:val="73C4C9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9D20868"/>
    <w:multiLevelType w:val="multilevel"/>
    <w:tmpl w:val="3822F4D4"/>
    <w:lvl w:ilvl="0">
      <w:start w:val="1"/>
      <w:numFmt w:val="bullet"/>
      <w:lvlText w:val="-"/>
      <w:lvlJc w:val="left"/>
      <w:pPr>
        <w:ind w:left="39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3" w15:restartNumberingAfterBreak="0">
    <w:nsid w:val="59E85D53"/>
    <w:multiLevelType w:val="multilevel"/>
    <w:tmpl w:val="E46A5964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9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6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3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408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80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5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62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9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14" w15:restartNumberingAfterBreak="0">
    <w:nsid w:val="5BB62462"/>
    <w:multiLevelType w:val="multilevel"/>
    <w:tmpl w:val="D60ACE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C2E1292"/>
    <w:multiLevelType w:val="multilevel"/>
    <w:tmpl w:val="531856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D793130"/>
    <w:multiLevelType w:val="multilevel"/>
    <w:tmpl w:val="709A39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42E1119"/>
    <w:multiLevelType w:val="multilevel"/>
    <w:tmpl w:val="2DAEC5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4B40A97"/>
    <w:multiLevelType w:val="multilevel"/>
    <w:tmpl w:val="D068B21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09E2B9F"/>
    <w:multiLevelType w:val="multilevel"/>
    <w:tmpl w:val="67E8B0DA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20" w15:restartNumberingAfterBreak="0">
    <w:nsid w:val="78D83E50"/>
    <w:multiLevelType w:val="multilevel"/>
    <w:tmpl w:val="7EEED6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7DB263B1"/>
    <w:multiLevelType w:val="multilevel"/>
    <w:tmpl w:val="8B9075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34715624">
    <w:abstractNumId w:val="12"/>
  </w:num>
  <w:num w:numId="2" w16cid:durableId="388456327">
    <w:abstractNumId w:val="3"/>
  </w:num>
  <w:num w:numId="3" w16cid:durableId="526021093">
    <w:abstractNumId w:val="4"/>
  </w:num>
  <w:num w:numId="4" w16cid:durableId="983775931">
    <w:abstractNumId w:val="8"/>
  </w:num>
  <w:num w:numId="5" w16cid:durableId="1475025312">
    <w:abstractNumId w:val="13"/>
  </w:num>
  <w:num w:numId="6" w16cid:durableId="282465404">
    <w:abstractNumId w:val="19"/>
  </w:num>
  <w:num w:numId="7" w16cid:durableId="129174913">
    <w:abstractNumId w:val="2"/>
  </w:num>
  <w:num w:numId="8" w16cid:durableId="657422950">
    <w:abstractNumId w:val="10"/>
  </w:num>
  <w:num w:numId="9" w16cid:durableId="291790031">
    <w:abstractNumId w:val="15"/>
  </w:num>
  <w:num w:numId="10" w16cid:durableId="1300452031">
    <w:abstractNumId w:val="14"/>
  </w:num>
  <w:num w:numId="11" w16cid:durableId="923490120">
    <w:abstractNumId w:val="5"/>
  </w:num>
  <w:num w:numId="12" w16cid:durableId="1996183212">
    <w:abstractNumId w:val="6"/>
  </w:num>
  <w:num w:numId="13" w16cid:durableId="1971007880">
    <w:abstractNumId w:val="11"/>
  </w:num>
  <w:num w:numId="14" w16cid:durableId="80640653">
    <w:abstractNumId w:val="18"/>
  </w:num>
  <w:num w:numId="15" w16cid:durableId="1618293337">
    <w:abstractNumId w:val="17"/>
  </w:num>
  <w:num w:numId="16" w16cid:durableId="1999187123">
    <w:abstractNumId w:val="7"/>
  </w:num>
  <w:num w:numId="17" w16cid:durableId="933318578">
    <w:abstractNumId w:val="1"/>
  </w:num>
  <w:num w:numId="18" w16cid:durableId="742145958">
    <w:abstractNumId w:val="20"/>
  </w:num>
  <w:num w:numId="19" w16cid:durableId="1165896476">
    <w:abstractNumId w:val="9"/>
  </w:num>
  <w:num w:numId="20" w16cid:durableId="1457681937">
    <w:abstractNumId w:val="16"/>
  </w:num>
  <w:num w:numId="21" w16cid:durableId="479735331">
    <w:abstractNumId w:val="21"/>
  </w:num>
  <w:num w:numId="22" w16cid:durableId="1465656316">
    <w:abstractNumId w:val="0"/>
  </w:num>
  <w:num w:numId="23" w16cid:durableId="15691447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D5E"/>
    <w:rsid w:val="00216E52"/>
    <w:rsid w:val="002D4C10"/>
    <w:rsid w:val="003479AF"/>
    <w:rsid w:val="00432E90"/>
    <w:rsid w:val="005635D5"/>
    <w:rsid w:val="00596C0F"/>
    <w:rsid w:val="0063263B"/>
    <w:rsid w:val="00687EC0"/>
    <w:rsid w:val="00693488"/>
    <w:rsid w:val="007E2774"/>
    <w:rsid w:val="00836D5E"/>
    <w:rsid w:val="00857D17"/>
    <w:rsid w:val="0086633A"/>
    <w:rsid w:val="008F5953"/>
    <w:rsid w:val="00965270"/>
    <w:rsid w:val="00A10010"/>
    <w:rsid w:val="00A17832"/>
    <w:rsid w:val="00A73B2E"/>
    <w:rsid w:val="00B12704"/>
    <w:rsid w:val="00C65CCE"/>
    <w:rsid w:val="00C67855"/>
    <w:rsid w:val="00D4626C"/>
    <w:rsid w:val="00D62E46"/>
    <w:rsid w:val="00D631E1"/>
    <w:rsid w:val="00D751AA"/>
    <w:rsid w:val="00D76948"/>
    <w:rsid w:val="00D76F3D"/>
    <w:rsid w:val="00D9247B"/>
    <w:rsid w:val="00E0482E"/>
    <w:rsid w:val="00EB2239"/>
    <w:rsid w:val="00FA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8DA1C"/>
  <w15:docId w15:val="{D17686CD-9BF5-4783-AADF-FA1EC242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styleId="a5">
    <w:name w:val="Body Text"/>
    <w:basedOn w:val="a"/>
    <w:link w:val="a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лонтитул (левый)"/>
    <w:basedOn w:val="a8"/>
    <w:next w:val="a"/>
    <w:link w:val="a9"/>
    <w:rPr>
      <w:sz w:val="14"/>
    </w:rPr>
  </w:style>
  <w:style w:type="character" w:customStyle="1" w:styleId="a9">
    <w:name w:val="Колонтитул (левый)"/>
    <w:basedOn w:val="aa"/>
    <w:link w:val="a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  <w:sz w:val="22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d">
    <w:name w:val="annotation text"/>
    <w:basedOn w:val="a"/>
    <w:link w:val="ae"/>
    <w:pPr>
      <w:spacing w:after="0" w:line="240" w:lineRule="auto"/>
    </w:pPr>
    <w:rPr>
      <w:sz w:val="20"/>
    </w:rPr>
  </w:style>
  <w:style w:type="character" w:customStyle="1" w:styleId="ae">
    <w:name w:val="Текст примечания Знак"/>
    <w:basedOn w:val="1"/>
    <w:link w:val="ad"/>
    <w:rPr>
      <w:sz w:val="20"/>
    </w:rPr>
  </w:style>
  <w:style w:type="paragraph" w:customStyle="1" w:styleId="af">
    <w:name w:val="Информация об изменениях"/>
    <w:basedOn w:val="af0"/>
    <w:next w:val="a"/>
    <w:link w:val="af1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1">
    <w:name w:val="Информация об изменениях"/>
    <w:basedOn w:val="af2"/>
    <w:link w:val="a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3">
    <w:name w:val="Комментарий пользователя"/>
    <w:basedOn w:val="af4"/>
    <w:next w:val="a"/>
    <w:link w:val="af5"/>
    <w:pPr>
      <w:jc w:val="left"/>
    </w:pPr>
    <w:rPr>
      <w:shd w:val="clear" w:color="auto" w:fill="FFDFE0"/>
    </w:rPr>
  </w:style>
  <w:style w:type="character" w:customStyle="1" w:styleId="af5">
    <w:name w:val="Комментарий пользователя"/>
    <w:basedOn w:val="af6"/>
    <w:link w:val="af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2">
    <w:name w:val="Заголовок1"/>
    <w:basedOn w:val="a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4">
    <w:name w:val="Знак примечания1"/>
    <w:link w:val="af7"/>
    <w:rPr>
      <w:sz w:val="16"/>
    </w:rPr>
  </w:style>
  <w:style w:type="character" w:styleId="af7">
    <w:name w:val="annotation reference"/>
    <w:link w:val="14"/>
    <w:rPr>
      <w:sz w:val="16"/>
    </w:rPr>
  </w:style>
  <w:style w:type="paragraph" w:customStyle="1" w:styleId="15">
    <w:name w:val="Выделение1"/>
    <w:link w:val="af8"/>
    <w:rPr>
      <w:i/>
    </w:rPr>
  </w:style>
  <w:style w:type="character" w:styleId="af8">
    <w:name w:val="Emphasis"/>
    <w:link w:val="15"/>
    <w:rPr>
      <w:i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6">
    <w:name w:val="Тема примечания Знак1"/>
    <w:link w:val="17"/>
    <w:rPr>
      <w:b/>
    </w:rPr>
  </w:style>
  <w:style w:type="character" w:customStyle="1" w:styleId="17">
    <w:name w:val="Тема примечания Знак1"/>
    <w:link w:val="16"/>
    <w:rPr>
      <w:b/>
      <w:sz w:val="20"/>
    </w:rPr>
  </w:style>
  <w:style w:type="paragraph" w:customStyle="1" w:styleId="af9">
    <w:name w:val="Необходимые документы"/>
    <w:basedOn w:val="afa"/>
    <w:next w:val="a"/>
    <w:link w:val="afb"/>
    <w:pPr>
      <w:ind w:left="0" w:firstLine="118"/>
    </w:pPr>
  </w:style>
  <w:style w:type="character" w:customStyle="1" w:styleId="afb">
    <w:name w:val="Необходимые документы"/>
    <w:basedOn w:val="afc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Текст (прав. подпись)"/>
    <w:basedOn w:val="a"/>
    <w:next w:val="a"/>
    <w:link w:val="af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e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aff">
    <w:name w:val="Оглавление"/>
    <w:basedOn w:val="aff0"/>
    <w:next w:val="a"/>
    <w:link w:val="aff1"/>
    <w:pPr>
      <w:ind w:left="140"/>
    </w:pPr>
  </w:style>
  <w:style w:type="character" w:customStyle="1" w:styleId="aff1">
    <w:name w:val="Оглавление"/>
    <w:basedOn w:val="aff2"/>
    <w:link w:val="aff"/>
    <w:rPr>
      <w:rFonts w:ascii="Courier New" w:hAnsi="Courier New"/>
      <w:sz w:val="24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customStyle="1" w:styleId="1a">
    <w:name w:val="Просмотренная гиперссылка1"/>
    <w:link w:val="aff3"/>
    <w:rPr>
      <w:color w:val="0000FF"/>
      <w:u w:val="single"/>
    </w:rPr>
  </w:style>
  <w:style w:type="character" w:styleId="aff3">
    <w:name w:val="FollowedHyperlink"/>
    <w:link w:val="1a"/>
    <w:rPr>
      <w:color w:val="0000FF"/>
      <w:u w:val="single"/>
    </w:rPr>
  </w:style>
  <w:style w:type="paragraph" w:customStyle="1" w:styleId="aff4">
    <w:name w:val="Сравнение редакций"/>
    <w:link w:val="aff5"/>
    <w:rPr>
      <w:b/>
      <w:color w:val="26282F"/>
    </w:rPr>
  </w:style>
  <w:style w:type="character" w:customStyle="1" w:styleId="aff5">
    <w:name w:val="Сравнение редакций"/>
    <w:link w:val="aff4"/>
    <w:rPr>
      <w:b/>
      <w:color w:val="26282F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сылка на официальную публикацию"/>
    <w:basedOn w:val="a"/>
    <w:next w:val="a"/>
    <w:link w:val="aff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9">
    <w:name w:val="Ссылка на официальную публикацию"/>
    <w:basedOn w:val="1"/>
    <w:link w:val="aff8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a">
    <w:name w:val="Гипертекстовая ссылка"/>
    <w:link w:val="affb"/>
    <w:rPr>
      <w:b/>
      <w:color w:val="106BBE"/>
    </w:rPr>
  </w:style>
  <w:style w:type="character" w:customStyle="1" w:styleId="affb">
    <w:name w:val="Гипертекстовая ссылка"/>
    <w:link w:val="affa"/>
    <w:rPr>
      <w:b/>
      <w:color w:val="106BBE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affe">
    <w:name w:val="Цветовое выделение"/>
    <w:link w:val="afff"/>
    <w:rPr>
      <w:b/>
      <w:color w:val="26282F"/>
    </w:rPr>
  </w:style>
  <w:style w:type="character" w:customStyle="1" w:styleId="afff">
    <w:name w:val="Цветовое выделение"/>
    <w:link w:val="affe"/>
    <w:rPr>
      <w:b/>
      <w:color w:val="26282F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af4">
    <w:name w:val="Комментарий"/>
    <w:basedOn w:val="afff2"/>
    <w:next w:val="a"/>
    <w:link w:val="a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6">
    <w:name w:val="Комментарий"/>
    <w:basedOn w:val="afff3"/>
    <w:link w:val="af4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4">
    <w:name w:val="Заголовок статьи"/>
    <w:basedOn w:val="a"/>
    <w:next w:val="a"/>
    <w:link w:val="a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5">
    <w:name w:val="Заголовок статьи"/>
    <w:basedOn w:val="1"/>
    <w:link w:val="afff4"/>
    <w:rPr>
      <w:rFonts w:ascii="Times New Roman" w:hAnsi="Times New Roman"/>
      <w:sz w:val="24"/>
    </w:rPr>
  </w:style>
  <w:style w:type="paragraph" w:styleId="afff6">
    <w:name w:val="List Paragraph"/>
    <w:basedOn w:val="a"/>
    <w:link w:val="afff7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7">
    <w:name w:val="Абзац списка Знак"/>
    <w:basedOn w:val="1"/>
    <w:link w:val="afff6"/>
    <w:rPr>
      <w:rFonts w:ascii="Times New Roman" w:hAnsi="Times New Roman"/>
      <w:sz w:val="24"/>
    </w:rPr>
  </w:style>
  <w:style w:type="paragraph" w:customStyle="1" w:styleId="afff8">
    <w:name w:val="Активная гипертекстовая ссылка"/>
    <w:link w:val="afff9"/>
    <w:rPr>
      <w:b/>
      <w:color w:val="106BBE"/>
      <w:u w:val="single"/>
    </w:rPr>
  </w:style>
  <w:style w:type="character" w:customStyle="1" w:styleId="afff9">
    <w:name w:val="Активная гипертекстовая ссылка"/>
    <w:link w:val="afff8"/>
    <w:rPr>
      <w:b/>
      <w:color w:val="106BBE"/>
      <w:u w:val="single"/>
    </w:rPr>
  </w:style>
  <w:style w:type="paragraph" w:customStyle="1" w:styleId="afffa">
    <w:name w:val="Словарная статья"/>
    <w:basedOn w:val="a"/>
    <w:next w:val="a"/>
    <w:link w:val="aff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b">
    <w:name w:val="Словарная статья"/>
    <w:basedOn w:val="1"/>
    <w:link w:val="a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c">
    <w:name w:val="Выделение для Базового Поиска"/>
    <w:link w:val="afffd"/>
    <w:rPr>
      <w:b/>
      <w:color w:val="0058A9"/>
    </w:rPr>
  </w:style>
  <w:style w:type="character" w:customStyle="1" w:styleId="afffd">
    <w:name w:val="Выделение для Базового Поиска"/>
    <w:link w:val="afffc"/>
    <w:rPr>
      <w:b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e">
    <w:name w:val="Прижатый влево"/>
    <w:basedOn w:val="a"/>
    <w:next w:val="a"/>
    <w:link w:val="a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">
    <w:name w:val="Прижатый влево"/>
    <w:basedOn w:val="1"/>
    <w:link w:val="afffe"/>
    <w:rPr>
      <w:rFonts w:ascii="Times New Roman" w:hAnsi="Times New Roman"/>
      <w:sz w:val="24"/>
    </w:rPr>
  </w:style>
  <w:style w:type="paragraph" w:customStyle="1" w:styleId="1b">
    <w:name w:val="Знак концевой сноски1"/>
    <w:link w:val="affff0"/>
    <w:rPr>
      <w:vertAlign w:val="superscript"/>
    </w:rPr>
  </w:style>
  <w:style w:type="character" w:styleId="affff0">
    <w:name w:val="endnote reference"/>
    <w:link w:val="1b"/>
    <w:rPr>
      <w:vertAlign w:val="superscript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1">
    <w:name w:val="Постоянная часть"/>
    <w:basedOn w:val="ab"/>
    <w:next w:val="a"/>
    <w:link w:val="affff2"/>
    <w:rPr>
      <w:sz w:val="20"/>
    </w:rPr>
  </w:style>
  <w:style w:type="character" w:customStyle="1" w:styleId="affff2">
    <w:name w:val="Постоянная часть"/>
    <w:basedOn w:val="ac"/>
    <w:link w:val="affff1"/>
    <w:rPr>
      <w:rFonts w:ascii="Verdana" w:hAnsi="Verdana"/>
      <w:sz w:val="20"/>
    </w:rPr>
  </w:style>
  <w:style w:type="paragraph" w:styleId="affff3">
    <w:name w:val="annotation subject"/>
    <w:basedOn w:val="ad"/>
    <w:next w:val="ad"/>
    <w:link w:val="affff4"/>
    <w:rPr>
      <w:rFonts w:ascii="Times New Roman" w:hAnsi="Times New Roman"/>
      <w:b/>
    </w:rPr>
  </w:style>
  <w:style w:type="character" w:customStyle="1" w:styleId="affff4">
    <w:name w:val="Тема примечания Знак"/>
    <w:basedOn w:val="ae"/>
    <w:link w:val="affff3"/>
    <w:rPr>
      <w:rFonts w:ascii="Times New Roman" w:hAnsi="Times New Roman"/>
      <w:b/>
      <w:sz w:val="20"/>
    </w:rPr>
  </w:style>
  <w:style w:type="paragraph" w:customStyle="1" w:styleId="affff5">
    <w:name w:val="Формула"/>
    <w:basedOn w:val="a"/>
    <w:next w:val="a"/>
    <w:link w:val="a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6">
    <w:name w:val="Формула"/>
    <w:basedOn w:val="1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7">
    <w:name w:val="Заголовок распахивающейся части диалога"/>
    <w:basedOn w:val="a"/>
    <w:next w:val="a"/>
    <w:link w:val="a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8">
    <w:name w:val="Заголовок распахивающейся части диалога"/>
    <w:basedOn w:val="1"/>
    <w:link w:val="affff7"/>
    <w:rPr>
      <w:rFonts w:ascii="Times New Roman" w:hAnsi="Times New Roman"/>
      <w:i/>
      <w:color w:val="00008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9">
    <w:name w:val="TOC Heading"/>
    <w:basedOn w:val="10"/>
    <w:next w:val="a"/>
    <w:link w:val="aff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a">
    <w:name w:val="Заголовок оглавления Знак"/>
    <w:basedOn w:val="11"/>
    <w:link w:val="affff9"/>
    <w:rPr>
      <w:rFonts w:ascii="Calibri Light" w:hAnsi="Calibri Light"/>
      <w:b w:val="0"/>
      <w:color w:val="2F5496"/>
      <w:sz w:val="32"/>
    </w:rPr>
  </w:style>
  <w:style w:type="paragraph" w:customStyle="1" w:styleId="affffb">
    <w:name w:val="Колонтитул (правый)"/>
    <w:basedOn w:val="afd"/>
    <w:next w:val="a"/>
    <w:link w:val="affffc"/>
    <w:rPr>
      <w:sz w:val="14"/>
    </w:rPr>
  </w:style>
  <w:style w:type="character" w:customStyle="1" w:styleId="affffc">
    <w:name w:val="Колонтитул (правый)"/>
    <w:basedOn w:val="afe"/>
    <w:link w:val="affffb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affffd">
    <w:name w:val="Внимание: недобросовестность!"/>
    <w:basedOn w:val="afa"/>
    <w:next w:val="a"/>
    <w:link w:val="affffe"/>
  </w:style>
  <w:style w:type="character" w:customStyle="1" w:styleId="affffe">
    <w:name w:val="Внимание: недобросовестность!"/>
    <w:basedOn w:val="afc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afffff">
    <w:name w:val="Утратил силу"/>
    <w:link w:val="afffff0"/>
    <w:rPr>
      <w:b/>
      <w:strike/>
      <w:color w:val="666600"/>
    </w:rPr>
  </w:style>
  <w:style w:type="character" w:customStyle="1" w:styleId="afffff0">
    <w:name w:val="Утратил силу"/>
    <w:link w:val="afffff"/>
    <w:rPr>
      <w:b/>
      <w:strike/>
      <w:color w:val="666600"/>
    </w:rPr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color w:val="000000"/>
      <w:shd w:val="clear" w:color="auto" w:fill="D8EDE8"/>
    </w:rPr>
  </w:style>
  <w:style w:type="paragraph" w:customStyle="1" w:styleId="afffff5">
    <w:name w:val="Заголовок своего сообщения"/>
    <w:link w:val="afffff6"/>
    <w:rPr>
      <w:b/>
      <w:color w:val="26282F"/>
    </w:rPr>
  </w:style>
  <w:style w:type="character" w:customStyle="1" w:styleId="afffff6">
    <w:name w:val="Заголовок своего сообщения"/>
    <w:link w:val="afffff5"/>
    <w:rPr>
      <w:b/>
      <w:color w:val="26282F"/>
    </w:rPr>
  </w:style>
  <w:style w:type="paragraph" w:customStyle="1" w:styleId="afffff7">
    <w:name w:val="Интерактивный заголовок"/>
    <w:basedOn w:val="12"/>
    <w:next w:val="a"/>
    <w:link w:val="afffff8"/>
    <w:rPr>
      <w:u w:val="single"/>
    </w:rPr>
  </w:style>
  <w:style w:type="character" w:customStyle="1" w:styleId="afffff8">
    <w:name w:val="Интерактивный заголовок"/>
    <w:basedOn w:val="13"/>
    <w:link w:val="a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9">
    <w:name w:val="Куда обратиться?"/>
    <w:basedOn w:val="afa"/>
    <w:next w:val="a"/>
    <w:link w:val="afffffa"/>
  </w:style>
  <w:style w:type="character" w:customStyle="1" w:styleId="afffffa">
    <w:name w:val="Куда обратиться?"/>
    <w:basedOn w:val="afc"/>
    <w:link w:val="afffff9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d">
    <w:name w:val="Основной шрифт абзаца1"/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customStyle="1" w:styleId="1f0">
    <w:name w:val="Номер страницы1"/>
    <w:link w:val="afffffc"/>
  </w:style>
  <w:style w:type="character" w:styleId="afffffc">
    <w:name w:val="page number"/>
    <w:link w:val="1f0"/>
  </w:style>
  <w:style w:type="paragraph" w:styleId="afffffd">
    <w:name w:val="Normal (Web)"/>
    <w:basedOn w:val="a"/>
    <w:link w:val="a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e">
    <w:name w:val="Обычный (Интернет) Знак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">
    <w:name w:val="Примечание."/>
    <w:basedOn w:val="afa"/>
    <w:next w:val="a"/>
    <w:link w:val="affffff0"/>
  </w:style>
  <w:style w:type="character" w:customStyle="1" w:styleId="affffff0">
    <w:name w:val="Примечание."/>
    <w:basedOn w:val="afc"/>
    <w:link w:val="affffff"/>
    <w:rPr>
      <w:rFonts w:ascii="Times New Roman" w:hAnsi="Times New Roman"/>
      <w:sz w:val="24"/>
      <w:shd w:val="clear" w:color="auto" w:fill="F5F3DA"/>
    </w:rPr>
  </w:style>
  <w:style w:type="paragraph" w:customStyle="1" w:styleId="affffff1">
    <w:name w:val="Заголовок группы контролов"/>
    <w:basedOn w:val="a"/>
    <w:next w:val="a"/>
    <w:link w:val="a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2">
    <w:name w:val="Заголовок группы контролов"/>
    <w:basedOn w:val="1"/>
    <w:link w:val="affffff1"/>
    <w:rPr>
      <w:rFonts w:ascii="Times New Roman" w:hAnsi="Times New Roman"/>
      <w:b/>
      <w:color w:val="000000"/>
      <w:sz w:val="24"/>
    </w:rPr>
  </w:style>
  <w:style w:type="paragraph" w:customStyle="1" w:styleId="affffff3">
    <w:name w:val="Пример."/>
    <w:basedOn w:val="afa"/>
    <w:next w:val="a"/>
    <w:link w:val="affffff4"/>
  </w:style>
  <w:style w:type="character" w:customStyle="1" w:styleId="affffff4">
    <w:name w:val="Пример."/>
    <w:basedOn w:val="afc"/>
    <w:link w:val="affffff3"/>
    <w:rPr>
      <w:rFonts w:ascii="Times New Roman" w:hAnsi="Times New Roman"/>
      <w:sz w:val="24"/>
      <w:shd w:val="clear" w:color="auto" w:fill="F5F3DA"/>
    </w:rPr>
  </w:style>
  <w:style w:type="paragraph" w:customStyle="1" w:styleId="affffff5">
    <w:name w:val="Дочерний элемент списка"/>
    <w:basedOn w:val="a"/>
    <w:next w:val="a"/>
    <w:link w:val="affffff6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6">
    <w:name w:val="Дочерний элемент списка"/>
    <w:basedOn w:val="1"/>
    <w:link w:val="affffff5"/>
    <w:rPr>
      <w:rFonts w:ascii="Times New Roman" w:hAnsi="Times New Roman"/>
      <w:color w:val="868381"/>
      <w:sz w:val="20"/>
    </w:rPr>
  </w:style>
  <w:style w:type="paragraph" w:customStyle="1" w:styleId="affffff7">
    <w:name w:val="Переменная часть"/>
    <w:basedOn w:val="ab"/>
    <w:next w:val="a"/>
    <w:link w:val="affffff8"/>
    <w:rPr>
      <w:sz w:val="18"/>
    </w:rPr>
  </w:style>
  <w:style w:type="character" w:customStyle="1" w:styleId="affffff8">
    <w:name w:val="Переменная часть"/>
    <w:basedOn w:val="ac"/>
    <w:link w:val="affffff7"/>
    <w:rPr>
      <w:rFonts w:ascii="Verdana" w:hAnsi="Verdana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9">
    <w:name w:val="Текст ЭР (см. также)"/>
    <w:basedOn w:val="a"/>
    <w:next w:val="a"/>
    <w:link w:val="affffffa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a">
    <w:name w:val="Текст ЭР (см. также)"/>
    <w:basedOn w:val="1"/>
    <w:link w:val="affffff9"/>
    <w:rPr>
      <w:rFonts w:ascii="Times New Roman" w:hAnsi="Times New Roman"/>
      <w:sz w:val="20"/>
    </w:rPr>
  </w:style>
  <w:style w:type="paragraph" w:customStyle="1" w:styleId="affffffb">
    <w:name w:val="Продолжение ссылки"/>
    <w:link w:val="affffffc"/>
  </w:style>
  <w:style w:type="character" w:customStyle="1" w:styleId="affffffc">
    <w:name w:val="Продолжение ссылки"/>
    <w:link w:val="affffffb"/>
  </w:style>
  <w:style w:type="paragraph" w:customStyle="1" w:styleId="affffffd">
    <w:name w:val="Внимание: криминал!!"/>
    <w:basedOn w:val="afa"/>
    <w:next w:val="a"/>
    <w:link w:val="affffffe"/>
  </w:style>
  <w:style w:type="character" w:customStyle="1" w:styleId="affffffe">
    <w:name w:val="Внимание: криминал!!"/>
    <w:basedOn w:val="afc"/>
    <w:link w:val="affffffd"/>
    <w:rPr>
      <w:rFonts w:ascii="Times New Roman" w:hAnsi="Times New Roman"/>
      <w:sz w:val="24"/>
      <w:shd w:val="clear" w:color="auto" w:fill="F5F3DA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1">
    <w:name w:val="Строгий1"/>
    <w:link w:val="afffffff"/>
    <w:rPr>
      <w:b/>
    </w:rPr>
  </w:style>
  <w:style w:type="character" w:styleId="afffffff">
    <w:name w:val="Strong"/>
    <w:link w:val="1f1"/>
    <w:uiPriority w:val="22"/>
    <w:qFormat/>
    <w:rPr>
      <w:b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8">
    <w:name w:val="Текст (лев. подпись)"/>
    <w:basedOn w:val="a"/>
    <w:next w:val="a"/>
    <w:link w:val="a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8"/>
    <w:rPr>
      <w:rFonts w:ascii="Times New Roman" w:hAnsi="Times New Roman"/>
      <w:sz w:val="24"/>
    </w:rPr>
  </w:style>
  <w:style w:type="paragraph" w:customStyle="1" w:styleId="afffffff0">
    <w:name w:val="Технический комментарий"/>
    <w:basedOn w:val="a"/>
    <w:next w:val="a"/>
    <w:link w:val="afffffff1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1">
    <w:name w:val="Технический комментарий"/>
    <w:basedOn w:val="1"/>
    <w:link w:val="afffffff0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2">
    <w:name w:val="Подчёркнуный текст"/>
    <w:basedOn w:val="a"/>
    <w:next w:val="a"/>
    <w:link w:val="aff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3">
    <w:name w:val="Подчёркнуный текст"/>
    <w:basedOn w:val="1"/>
    <w:link w:val="afffffff2"/>
    <w:rPr>
      <w:rFonts w:ascii="Times New Roman" w:hAnsi="Times New Roman"/>
      <w:sz w:val="24"/>
    </w:rPr>
  </w:style>
  <w:style w:type="paragraph" w:customStyle="1" w:styleId="afffffff4">
    <w:name w:val="Найденные слова"/>
    <w:link w:val="afffffff5"/>
    <w:rPr>
      <w:b/>
      <w:color w:val="26282F"/>
      <w:shd w:val="clear" w:color="auto" w:fill="FFF580"/>
    </w:rPr>
  </w:style>
  <w:style w:type="character" w:customStyle="1" w:styleId="afffffff5">
    <w:name w:val="Найденные слова"/>
    <w:link w:val="afffffff4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2">
    <w:name w:val="Текст примечания Знак1"/>
    <w:link w:val="1f3"/>
  </w:style>
  <w:style w:type="character" w:customStyle="1" w:styleId="1f3">
    <w:name w:val="Текст примечания Знак1"/>
    <w:link w:val="1f2"/>
    <w:rPr>
      <w:sz w:val="20"/>
    </w:rPr>
  </w:style>
  <w:style w:type="paragraph" w:customStyle="1" w:styleId="afffffff6">
    <w:name w:val="Опечатки"/>
    <w:link w:val="afffffff7"/>
    <w:rPr>
      <w:color w:val="FF0000"/>
    </w:rPr>
  </w:style>
  <w:style w:type="character" w:customStyle="1" w:styleId="afffffff7">
    <w:name w:val="Опечатки"/>
    <w:link w:val="afffffff6"/>
    <w:rPr>
      <w:color w:val="FF0000"/>
    </w:rPr>
  </w:style>
  <w:style w:type="paragraph" w:customStyle="1" w:styleId="afffffff8">
    <w:name w:val="Сравнение редакций. Добавленный фрагмент"/>
    <w:link w:val="afffffff9"/>
    <w:rPr>
      <w:shd w:val="clear" w:color="auto" w:fill="C1D7FF"/>
    </w:rPr>
  </w:style>
  <w:style w:type="character" w:customStyle="1" w:styleId="afffffff9">
    <w:name w:val="Сравнение редакций. Добавленный фрагмент"/>
    <w:link w:val="afffffff8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a">
    <w:name w:val="Подзаголовок для информации об изменениях"/>
    <w:basedOn w:val="af0"/>
    <w:next w:val="a"/>
    <w:link w:val="afffffffb"/>
    <w:rPr>
      <w:b/>
    </w:rPr>
  </w:style>
  <w:style w:type="character" w:customStyle="1" w:styleId="afffffffb">
    <w:name w:val="Подзаголовок для информации об изменениях"/>
    <w:basedOn w:val="af2"/>
    <w:link w:val="afffffffa"/>
    <w:rPr>
      <w:rFonts w:ascii="Times New Roman" w:hAnsi="Times New Roman"/>
      <w:b/>
      <w:color w:val="353842"/>
      <w:sz w:val="18"/>
    </w:rPr>
  </w:style>
  <w:style w:type="paragraph" w:customStyle="1" w:styleId="aff0">
    <w:name w:val="Таблицы (моноширинный)"/>
    <w:basedOn w:val="a"/>
    <w:next w:val="a"/>
    <w:link w:val="a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basedOn w:val="1"/>
    <w:link w:val="aff0"/>
    <w:rPr>
      <w:rFonts w:ascii="Courier New" w:hAnsi="Courier New"/>
      <w:sz w:val="24"/>
    </w:rPr>
  </w:style>
  <w:style w:type="paragraph" w:customStyle="1" w:styleId="afffffffc">
    <w:name w:val="Сравнение редакций. Удаленный фрагмент"/>
    <w:link w:val="afffffffd"/>
    <w:rPr>
      <w:shd w:val="clear" w:color="auto" w:fill="C4C413"/>
    </w:rPr>
  </w:style>
  <w:style w:type="character" w:customStyle="1" w:styleId="afffffffd">
    <w:name w:val="Сравнение редакций. Удаленный фрагмент"/>
    <w:link w:val="afffffffc"/>
    <w:rPr>
      <w:color w:val="000000"/>
      <w:shd w:val="clear" w:color="auto" w:fill="C4C413"/>
    </w:rPr>
  </w:style>
  <w:style w:type="paragraph" w:customStyle="1" w:styleId="afa">
    <w:name w:val="Внимание"/>
    <w:basedOn w:val="a"/>
    <w:next w:val="a"/>
    <w:link w:val="a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Внимание"/>
    <w:basedOn w:val="1"/>
    <w:link w:val="afa"/>
    <w:rPr>
      <w:rFonts w:ascii="Times New Roman" w:hAnsi="Times New Roman"/>
      <w:sz w:val="24"/>
      <w:shd w:val="clear" w:color="auto" w:fill="F5F3DA"/>
    </w:rPr>
  </w:style>
  <w:style w:type="paragraph" w:customStyle="1" w:styleId="afffffffe">
    <w:name w:val="Текст в таблице"/>
    <w:basedOn w:val="aff6"/>
    <w:next w:val="a"/>
    <w:link w:val="affffffff"/>
    <w:pPr>
      <w:ind w:firstLine="500"/>
    </w:pPr>
  </w:style>
  <w:style w:type="character" w:customStyle="1" w:styleId="affffffff">
    <w:name w:val="Текст в таблице"/>
    <w:basedOn w:val="aff7"/>
    <w:link w:val="afffffffe"/>
    <w:rPr>
      <w:rFonts w:ascii="Times New Roman" w:hAnsi="Times New Roman"/>
      <w:sz w:val="24"/>
    </w:rPr>
  </w:style>
  <w:style w:type="paragraph" w:customStyle="1" w:styleId="af0">
    <w:name w:val="Текст информации об изменениях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2">
    <w:name w:val="Текст информации об изменениях"/>
    <w:basedOn w:val="1"/>
    <w:link w:val="af0"/>
    <w:rPr>
      <w:rFonts w:ascii="Times New Roman" w:hAnsi="Times New Roman"/>
      <w:color w:val="353842"/>
      <w:sz w:val="18"/>
    </w:rPr>
  </w:style>
  <w:style w:type="paragraph" w:styleId="affffffff0">
    <w:name w:val="Balloon Text"/>
    <w:basedOn w:val="a"/>
    <w:link w:val="affffffff1"/>
    <w:pPr>
      <w:spacing w:after="0" w:line="240" w:lineRule="auto"/>
    </w:pPr>
    <w:rPr>
      <w:rFonts w:ascii="Segoe UI" w:hAnsi="Segoe UI"/>
      <w:sz w:val="18"/>
    </w:rPr>
  </w:style>
  <w:style w:type="character" w:customStyle="1" w:styleId="affffffff1">
    <w:name w:val="Текст выноски Знак"/>
    <w:basedOn w:val="1"/>
    <w:link w:val="affffffff0"/>
    <w:rPr>
      <w:rFonts w:ascii="Segoe UI" w:hAnsi="Segoe UI"/>
      <w:sz w:val="18"/>
    </w:rPr>
  </w:style>
  <w:style w:type="paragraph" w:customStyle="1" w:styleId="affffffff2">
    <w:name w:val="Ссылка на утративший силу документ"/>
    <w:link w:val="affffffff3"/>
    <w:rPr>
      <w:b/>
      <w:color w:val="749232"/>
    </w:rPr>
  </w:style>
  <w:style w:type="character" w:customStyle="1" w:styleId="affffffff3">
    <w:name w:val="Ссылка на утративший силу документ"/>
    <w:link w:val="affffffff2"/>
    <w:rPr>
      <w:b/>
      <w:color w:val="749232"/>
    </w:rPr>
  </w:style>
  <w:style w:type="paragraph" w:styleId="affffffff4">
    <w:name w:val="Subtitle"/>
    <w:next w:val="a"/>
    <w:link w:val="afffffff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fffff5">
    <w:name w:val="Подзаголовок Знак"/>
    <w:link w:val="affffffff4"/>
    <w:rPr>
      <w:rFonts w:ascii="XO Thames" w:hAnsi="XO Thames"/>
      <w:i/>
      <w:sz w:val="24"/>
    </w:rPr>
  </w:style>
  <w:style w:type="paragraph" w:customStyle="1" w:styleId="affffffff6">
    <w:name w:val="Заголовок ЭР (левое окно)"/>
    <w:basedOn w:val="a"/>
    <w:next w:val="a"/>
    <w:link w:val="afff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7">
    <w:name w:val="Заголовок ЭР (левое окно)"/>
    <w:basedOn w:val="1"/>
    <w:link w:val="affffffff6"/>
    <w:rPr>
      <w:rFonts w:ascii="Times New Roman" w:hAnsi="Times New Roman"/>
      <w:b/>
      <w:color w:val="26282F"/>
      <w:sz w:val="26"/>
    </w:rPr>
  </w:style>
  <w:style w:type="paragraph" w:customStyle="1" w:styleId="affffffff8">
    <w:name w:val="Заголовок для информации об изменениях"/>
    <w:basedOn w:val="10"/>
    <w:next w:val="a"/>
    <w:link w:val="affffffff9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f9">
    <w:name w:val="Заголовок для информации об изменениях"/>
    <w:basedOn w:val="11"/>
    <w:link w:val="affffffff8"/>
    <w:rPr>
      <w:rFonts w:ascii="Times New Roman" w:hAnsi="Times New Roman"/>
      <w:b w:val="0"/>
      <w:sz w:val="18"/>
      <w:highlight w:val="white"/>
    </w:rPr>
  </w:style>
  <w:style w:type="paragraph" w:styleId="affffffffa">
    <w:name w:val="No Spacing"/>
    <w:link w:val="affffffffb"/>
    <w:rPr>
      <w:sz w:val="22"/>
    </w:rPr>
  </w:style>
  <w:style w:type="character" w:customStyle="1" w:styleId="affffffffb">
    <w:name w:val="Без интервала Знак"/>
    <w:link w:val="affffffffa"/>
    <w:rPr>
      <w:sz w:val="22"/>
    </w:rPr>
  </w:style>
  <w:style w:type="paragraph" w:styleId="affffffffc">
    <w:name w:val="footer"/>
    <w:basedOn w:val="a"/>
    <w:link w:val="af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d">
    <w:name w:val="Нижний колонтитул Знак"/>
    <w:basedOn w:val="1"/>
    <w:link w:val="affffffffc"/>
    <w:rPr>
      <w:rFonts w:ascii="Times New Roman" w:hAnsi="Times New Roman"/>
      <w:sz w:val="24"/>
    </w:rPr>
  </w:style>
  <w:style w:type="paragraph" w:customStyle="1" w:styleId="affffffffe">
    <w:name w:val="Центрированный (таблица)"/>
    <w:basedOn w:val="aff6"/>
    <w:next w:val="a"/>
    <w:link w:val="afffffffff"/>
    <w:pPr>
      <w:jc w:val="center"/>
    </w:pPr>
  </w:style>
  <w:style w:type="character" w:customStyle="1" w:styleId="afffffffff">
    <w:name w:val="Центрированный (таблица)"/>
    <w:basedOn w:val="aff7"/>
    <w:link w:val="affffffffe"/>
    <w:rPr>
      <w:rFonts w:ascii="Times New Roman" w:hAnsi="Times New Roman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Информация об изменениях документа"/>
    <w:basedOn w:val="af4"/>
    <w:next w:val="a"/>
    <w:link w:val="afffffffff3"/>
    <w:rPr>
      <w:i/>
    </w:rPr>
  </w:style>
  <w:style w:type="character" w:customStyle="1" w:styleId="afffffffff3">
    <w:name w:val="Информация об изменениях документа"/>
    <w:basedOn w:val="af6"/>
    <w:link w:val="af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Напишите нам"/>
    <w:basedOn w:val="a"/>
    <w:next w:val="a"/>
    <w:link w:val="aff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5">
    <w:name w:val="Напишите нам"/>
    <w:basedOn w:val="1"/>
    <w:link w:val="afffffffff4"/>
    <w:rPr>
      <w:rFonts w:ascii="Times New Roman" w:hAnsi="Times New Roman"/>
      <w:sz w:val="20"/>
      <w:shd w:val="clear" w:color="auto" w:fill="EFFFAD"/>
    </w:rPr>
  </w:style>
  <w:style w:type="paragraph" w:customStyle="1" w:styleId="1f4">
    <w:name w:val="Неразрешенное упоминание1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1f4"/>
    <w:rPr>
      <w:color w:val="605E5C"/>
      <w:shd w:val="clear" w:color="auto" w:fill="E1DFDD"/>
    </w:rPr>
  </w:style>
  <w:style w:type="paragraph" w:customStyle="1" w:styleId="afffffffff6">
    <w:name w:val="Заголовок ЭР (правое окно)"/>
    <w:basedOn w:val="affffffff6"/>
    <w:next w:val="a"/>
    <w:link w:val="afffffffff7"/>
    <w:pPr>
      <w:spacing w:after="0"/>
      <w:jc w:val="left"/>
    </w:pPr>
  </w:style>
  <w:style w:type="character" w:customStyle="1" w:styleId="afffffffff7">
    <w:name w:val="Заголовок ЭР (правое окно)"/>
    <w:basedOn w:val="affffffff7"/>
    <w:link w:val="afffffffff6"/>
    <w:rPr>
      <w:rFonts w:ascii="Times New Roman" w:hAnsi="Times New Roman"/>
      <w:b/>
      <w:color w:val="26282F"/>
      <w:sz w:val="26"/>
    </w:rPr>
  </w:style>
  <w:style w:type="paragraph" w:customStyle="1" w:styleId="afffffffff8">
    <w:name w:val="Подвал для информации об изменениях"/>
    <w:basedOn w:val="10"/>
    <w:next w:val="a"/>
    <w:link w:val="afffffffff9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fffff9">
    <w:name w:val="Подвал для информации об изменениях"/>
    <w:basedOn w:val="11"/>
    <w:link w:val="afffffffff8"/>
    <w:rPr>
      <w:rFonts w:ascii="Times New Roman" w:hAnsi="Times New Roman"/>
      <w:b w:val="0"/>
      <w:sz w:val="1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7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43</Pages>
  <Words>16078</Words>
  <Characters>91645</Characters>
  <Application>Microsoft Office Word</Application>
  <DocSecurity>0</DocSecurity>
  <Lines>763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воспитания — 08.02.01 Строительство и эксплуатация зданий и сооружений</vt:lpstr>
    </vt:vector>
  </TitlesOfParts>
  <Company/>
  <LinksUpToDate>false</LinksUpToDate>
  <CharactersWithSpaces>107508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воспитания — 08.02.01 Строительство и эксплуатация зданий и сооружений</dc:title>
  <dc:subject>Рабочая программа воспитания ГБПОУ «Волгоградский индустриальный техникум» на 2026–2027 учебный год</dc:subject>
  <dc:creator>зам УВР</dc:creator>
  <cp:lastModifiedBy>icloud</cp:lastModifiedBy>
  <cp:revision>5</cp:revision>
  <dcterms:created xsi:type="dcterms:W3CDTF">2026-09-08T14:51:00Z</dcterms:created>
  <dcterms:modified xsi:type="dcterms:W3CDTF">2026-09-27T11:18:00Z</dcterms:modified>
</cp:coreProperties>
</file>